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0A1" w:rsidRDefault="00CD40A1" w:rsidP="00CD40A1">
      <w:pPr>
        <w:spacing w:after="0"/>
        <w:jc w:val="center"/>
        <w:rPr>
          <w:rFonts w:ascii="Times New Roman" w:hAnsi="Times New Roman" w:cs="Times New Roman"/>
          <w:b/>
          <w:sz w:val="24"/>
          <w:szCs w:val="24"/>
        </w:rPr>
      </w:pPr>
      <w:r w:rsidRPr="00CD40A1">
        <w:rPr>
          <w:rFonts w:ascii="Times New Roman" w:hAnsi="Times New Roman" w:cs="Times New Roman"/>
          <w:b/>
          <w:sz w:val="24"/>
          <w:szCs w:val="24"/>
        </w:rPr>
        <w:t>FALL 202</w:t>
      </w:r>
      <w:r>
        <w:rPr>
          <w:rFonts w:ascii="Times New Roman" w:hAnsi="Times New Roman" w:cs="Times New Roman"/>
          <w:b/>
          <w:sz w:val="24"/>
          <w:szCs w:val="24"/>
        </w:rPr>
        <w:t xml:space="preserve">5 </w:t>
      </w:r>
      <w:r w:rsidRPr="00CD40A1">
        <w:rPr>
          <w:rFonts w:ascii="Times New Roman" w:hAnsi="Times New Roman" w:cs="Times New Roman"/>
          <w:b/>
          <w:sz w:val="24"/>
          <w:szCs w:val="24"/>
        </w:rPr>
        <w:t>LC/LX Offerings Advising Sheet (</w:t>
      </w:r>
      <w:r w:rsidR="00804FB9">
        <w:rPr>
          <w:rFonts w:ascii="Times New Roman" w:hAnsi="Times New Roman" w:cs="Times New Roman"/>
          <w:b/>
          <w:sz w:val="24"/>
          <w:szCs w:val="24"/>
        </w:rPr>
        <w:t xml:space="preserve">3 </w:t>
      </w:r>
      <w:r w:rsidRPr="00CD40A1">
        <w:rPr>
          <w:rFonts w:ascii="Times New Roman" w:hAnsi="Times New Roman" w:cs="Times New Roman"/>
          <w:b/>
          <w:sz w:val="24"/>
          <w:szCs w:val="24"/>
        </w:rPr>
        <w:t>pages)</w:t>
      </w:r>
    </w:p>
    <w:p w:rsidR="00CD40A1" w:rsidRDefault="00CD40A1" w:rsidP="00CD40A1">
      <w:pPr>
        <w:spacing w:after="0"/>
        <w:jc w:val="center"/>
        <w:rPr>
          <w:rFonts w:ascii="Times New Roman" w:hAnsi="Times New Roman" w:cs="Times New Roman"/>
          <w:b/>
          <w:sz w:val="24"/>
          <w:szCs w:val="24"/>
        </w:rPr>
      </w:pPr>
    </w:p>
    <w:p w:rsidR="00CD40A1" w:rsidRPr="00CD40A1" w:rsidRDefault="00CD40A1" w:rsidP="00CD40A1">
      <w:pPr>
        <w:spacing w:after="0"/>
        <w:jc w:val="center"/>
        <w:rPr>
          <w:rFonts w:ascii="Times New Roman" w:hAnsi="Times New Roman" w:cs="Times New Roman"/>
          <w:b/>
          <w:sz w:val="24"/>
          <w:szCs w:val="24"/>
        </w:rPr>
      </w:pPr>
      <w:r>
        <w:rPr>
          <w:rFonts w:ascii="Calibri" w:eastAsia="Calibri" w:hAnsi="Calibri" w:cs="Calibri"/>
          <w:b/>
          <w:noProof/>
          <w:sz w:val="28"/>
          <w:szCs w:val="28"/>
        </w:rPr>
        <w:drawing>
          <wp:inline distT="114300" distB="114300" distL="114300" distR="114300" wp14:anchorId="71AC5091" wp14:editId="7A9BB0E0">
            <wp:extent cx="1276350" cy="1500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76350" cy="1500188"/>
                    </a:xfrm>
                    <a:prstGeom prst="rect">
                      <a:avLst/>
                    </a:prstGeom>
                    <a:ln/>
                  </pic:spPr>
                </pic:pic>
              </a:graphicData>
            </a:graphic>
          </wp:inline>
        </w:drawing>
      </w:r>
    </w:p>
    <w:p w:rsidR="00CD40A1" w:rsidRPr="00CD40A1" w:rsidRDefault="00CD40A1" w:rsidP="00CD40A1">
      <w:pPr>
        <w:spacing w:after="0"/>
        <w:rPr>
          <w:rFonts w:ascii="Times New Roman" w:hAnsi="Times New Roman" w:cs="Times New Roman"/>
          <w:b/>
          <w:sz w:val="24"/>
          <w:szCs w:val="24"/>
        </w:rPr>
      </w:pPr>
    </w:p>
    <w:p w:rsidR="00CD40A1" w:rsidRPr="00231E71" w:rsidRDefault="00CD40A1" w:rsidP="00CD40A1">
      <w:pPr>
        <w:spacing w:after="0"/>
        <w:rPr>
          <w:rFonts w:ascii="Times New Roman" w:hAnsi="Times New Roman" w:cs="Times New Roman"/>
          <w:b/>
        </w:rPr>
      </w:pPr>
      <w:r w:rsidRPr="00231E71">
        <w:rPr>
          <w:rFonts w:ascii="Times New Roman" w:hAnsi="Times New Roman" w:cs="Times New Roman"/>
          <w:b/>
        </w:rPr>
        <w:t>Regarding course modalities:</w:t>
      </w:r>
    </w:p>
    <w:p w:rsidR="00CD40A1" w:rsidRPr="00231E71" w:rsidRDefault="00CD40A1" w:rsidP="00CD40A1">
      <w:pPr>
        <w:spacing w:after="0"/>
        <w:rPr>
          <w:rFonts w:ascii="Times New Roman" w:hAnsi="Times New Roman" w:cs="Times New Roman"/>
          <w:b/>
        </w:rPr>
      </w:pPr>
      <w:r w:rsidRPr="00231E71">
        <w:rPr>
          <w:rFonts w:ascii="Times New Roman" w:hAnsi="Times New Roman" w:cs="Times New Roman"/>
          <w:b/>
        </w:rPr>
        <w:t>● Online = Fully Online</w:t>
      </w:r>
    </w:p>
    <w:p w:rsidR="00CD40A1" w:rsidRPr="00231E71" w:rsidRDefault="00CD40A1" w:rsidP="00CD40A1">
      <w:pPr>
        <w:spacing w:after="0"/>
        <w:rPr>
          <w:rFonts w:ascii="Times New Roman" w:hAnsi="Times New Roman" w:cs="Times New Roman"/>
          <w:b/>
        </w:rPr>
      </w:pPr>
      <w:r w:rsidRPr="00231E71">
        <w:rPr>
          <w:rFonts w:ascii="Times New Roman" w:hAnsi="Times New Roman" w:cs="Times New Roman"/>
          <w:b/>
        </w:rPr>
        <w:t>● OC = On Campus</w:t>
      </w:r>
    </w:p>
    <w:p w:rsidR="00CD40A1" w:rsidRPr="00231E71" w:rsidRDefault="00CD40A1" w:rsidP="00CD40A1">
      <w:pPr>
        <w:spacing w:after="0"/>
        <w:rPr>
          <w:rFonts w:ascii="Times New Roman" w:hAnsi="Times New Roman" w:cs="Times New Roman"/>
          <w:b/>
        </w:rPr>
      </w:pPr>
      <w:r w:rsidRPr="00231E71">
        <w:rPr>
          <w:rFonts w:ascii="Times New Roman" w:hAnsi="Times New Roman" w:cs="Times New Roman"/>
          <w:b/>
        </w:rPr>
        <w:t>● HB = Hybrid (some parts of course Online, some parts OC)</w:t>
      </w:r>
    </w:p>
    <w:p w:rsidR="00CD40A1" w:rsidRPr="00231E71" w:rsidRDefault="00CD40A1" w:rsidP="00CD40A1">
      <w:pPr>
        <w:spacing w:after="0"/>
        <w:rPr>
          <w:rFonts w:ascii="Times New Roman" w:hAnsi="Times New Roman" w:cs="Times New Roman"/>
          <w:b/>
        </w:rPr>
      </w:pPr>
      <w:r w:rsidRPr="00231E71">
        <w:rPr>
          <w:rFonts w:ascii="Times New Roman" w:hAnsi="Times New Roman" w:cs="Times New Roman"/>
          <w:b/>
          <w:highlight w:val="yellow"/>
        </w:rPr>
        <w:t>Note</w:t>
      </w:r>
      <w:r w:rsidRPr="00231E71">
        <w:rPr>
          <w:rFonts w:ascii="Times New Roman" w:hAnsi="Times New Roman" w:cs="Times New Roman"/>
          <w:b/>
        </w:rPr>
        <w:t>: To register for an LC, you must register for each of its courses individually (2</w:t>
      </w:r>
    </w:p>
    <w:p w:rsidR="00CD40A1" w:rsidRPr="00231E71" w:rsidRDefault="00CD40A1" w:rsidP="00CD40A1">
      <w:pPr>
        <w:spacing w:after="0"/>
        <w:rPr>
          <w:rFonts w:ascii="Times New Roman" w:hAnsi="Times New Roman" w:cs="Times New Roman"/>
          <w:b/>
        </w:rPr>
      </w:pPr>
      <w:r w:rsidRPr="00231E71">
        <w:rPr>
          <w:rFonts w:ascii="Times New Roman" w:hAnsi="Times New Roman" w:cs="Times New Roman"/>
          <w:b/>
        </w:rPr>
        <w:t>CRN #s).</w:t>
      </w:r>
    </w:p>
    <w:p w:rsidR="00CD40A1" w:rsidRPr="00804FB9" w:rsidRDefault="00CD40A1" w:rsidP="00CD40A1">
      <w:pPr>
        <w:widowControl w:val="0"/>
        <w:rPr>
          <w:rFonts w:ascii="Times New Roman" w:hAnsi="Times New Roman" w:cs="Times New Roman"/>
          <w:b/>
          <w:sz w:val="24"/>
          <w:szCs w:val="24"/>
          <w:highlight w:val="yellow"/>
        </w:rPr>
      </w:pPr>
      <w:r w:rsidRPr="00804FB9">
        <w:rPr>
          <w:rFonts w:ascii="Times New Roman" w:hAnsi="Times New Roman" w:cs="Times New Roman"/>
          <w:b/>
          <w:sz w:val="24"/>
          <w:szCs w:val="24"/>
          <w:highlight w:val="yellow"/>
          <w:u w:val="single"/>
        </w:rPr>
        <w:t>Who should take LC</w:t>
      </w:r>
      <w:r w:rsidRPr="00804FB9">
        <w:rPr>
          <w:rFonts w:ascii="Times New Roman" w:hAnsi="Times New Roman" w:cs="Times New Roman"/>
          <w:b/>
          <w:sz w:val="24"/>
          <w:szCs w:val="24"/>
          <w:highlight w:val="yellow"/>
        </w:rPr>
        <w:t>?</w:t>
      </w:r>
    </w:p>
    <w:p w:rsidR="00804FB9" w:rsidRPr="00804FB9" w:rsidRDefault="00804FB9" w:rsidP="00804FB9">
      <w:pPr>
        <w:widowControl w:val="0"/>
        <w:numPr>
          <w:ilvl w:val="0"/>
          <w:numId w:val="1"/>
        </w:numPr>
        <w:spacing w:after="0" w:line="276" w:lineRule="auto"/>
        <w:ind w:left="360"/>
        <w:rPr>
          <w:rFonts w:ascii="Times New Roman" w:hAnsi="Times New Roman" w:cs="Times New Roman"/>
          <w:sz w:val="24"/>
          <w:szCs w:val="24"/>
          <w:highlight w:val="white"/>
        </w:rPr>
      </w:pPr>
      <w:r w:rsidRPr="00804FB9">
        <w:rPr>
          <w:rFonts w:ascii="Times New Roman" w:hAnsi="Times New Roman" w:cs="Times New Roman"/>
          <w:sz w:val="24"/>
          <w:szCs w:val="24"/>
          <w:highlight w:val="white"/>
        </w:rPr>
        <w:t>LCs are for EVERYONE!</w:t>
      </w:r>
    </w:p>
    <w:p w:rsidR="00804FB9" w:rsidRPr="00804FB9" w:rsidRDefault="00804FB9" w:rsidP="00804FB9">
      <w:pPr>
        <w:widowControl w:val="0"/>
        <w:numPr>
          <w:ilvl w:val="0"/>
          <w:numId w:val="1"/>
        </w:numPr>
        <w:spacing w:after="0" w:line="276" w:lineRule="auto"/>
        <w:ind w:left="360"/>
        <w:rPr>
          <w:rFonts w:ascii="Times New Roman" w:hAnsi="Times New Roman" w:cs="Times New Roman"/>
          <w:sz w:val="24"/>
          <w:szCs w:val="24"/>
          <w:highlight w:val="white"/>
        </w:rPr>
      </w:pPr>
      <w:r w:rsidRPr="00804FB9">
        <w:rPr>
          <w:rFonts w:ascii="Times New Roman" w:hAnsi="Times New Roman" w:cs="Times New Roman"/>
          <w:sz w:val="24"/>
          <w:szCs w:val="24"/>
          <w:highlight w:val="white"/>
        </w:rPr>
        <w:t xml:space="preserve">need to complete </w:t>
      </w:r>
      <w:r w:rsidRPr="00231E71">
        <w:rPr>
          <w:rFonts w:ascii="Times New Roman" w:hAnsi="Times New Roman" w:cs="Times New Roman"/>
          <w:b/>
          <w:sz w:val="24"/>
          <w:szCs w:val="24"/>
          <w:highlight w:val="white"/>
        </w:rPr>
        <w:t>Gen Eds required</w:t>
      </w:r>
      <w:r w:rsidRPr="00804FB9">
        <w:rPr>
          <w:rFonts w:ascii="Times New Roman" w:hAnsi="Times New Roman" w:cs="Times New Roman"/>
          <w:sz w:val="24"/>
          <w:szCs w:val="24"/>
          <w:highlight w:val="white"/>
        </w:rPr>
        <w:t xml:space="preserve"> in </w:t>
      </w:r>
      <w:r w:rsidRPr="00804FB9">
        <w:rPr>
          <w:rFonts w:ascii="Times New Roman" w:hAnsi="Times New Roman" w:cs="Times New Roman"/>
          <w:b/>
          <w:sz w:val="24"/>
          <w:szCs w:val="24"/>
          <w:highlight w:val="white"/>
        </w:rPr>
        <w:t>all majors</w:t>
      </w:r>
    </w:p>
    <w:p w:rsidR="009718AB" w:rsidRDefault="00CD40A1" w:rsidP="00804FB9">
      <w:pPr>
        <w:numPr>
          <w:ilvl w:val="0"/>
          <w:numId w:val="1"/>
        </w:numPr>
        <w:spacing w:after="0" w:line="240" w:lineRule="auto"/>
        <w:ind w:left="360"/>
        <w:rPr>
          <w:rFonts w:ascii="Times New Roman" w:hAnsi="Times New Roman" w:cs="Times New Roman"/>
          <w:sz w:val="24"/>
          <w:szCs w:val="24"/>
          <w:highlight w:val="white"/>
        </w:rPr>
      </w:pPr>
      <w:r w:rsidRPr="00804FB9">
        <w:rPr>
          <w:rFonts w:ascii="Times New Roman" w:hAnsi="Times New Roman" w:cs="Times New Roman"/>
          <w:sz w:val="24"/>
          <w:szCs w:val="24"/>
          <w:highlight w:val="white"/>
        </w:rPr>
        <w:t xml:space="preserve">need/want confidence, build on classroom connections, build skills </w:t>
      </w:r>
      <w:r w:rsidR="009718AB">
        <w:rPr>
          <w:rFonts w:ascii="Times New Roman" w:hAnsi="Times New Roman" w:cs="Times New Roman"/>
          <w:sz w:val="24"/>
          <w:szCs w:val="24"/>
          <w:highlight w:val="white"/>
        </w:rPr>
        <w:t xml:space="preserve">and preparation </w:t>
      </w:r>
    </w:p>
    <w:p w:rsidR="00CD40A1" w:rsidRDefault="009718AB" w:rsidP="009718AB">
      <w:pPr>
        <w:spacing w:after="0" w:line="240" w:lineRule="auto"/>
        <w:rPr>
          <w:rFonts w:ascii="Times New Roman" w:hAnsi="Times New Roman" w:cs="Times New Roman"/>
          <w:sz w:val="24"/>
          <w:szCs w:val="24"/>
          <w:highlight w:val="white"/>
        </w:rPr>
      </w:pPr>
      <w:r>
        <w:rPr>
          <w:rFonts w:ascii="Times New Roman" w:hAnsi="Times New Roman" w:cs="Times New Roman"/>
          <w:b/>
          <w:sz w:val="24"/>
          <w:szCs w:val="24"/>
          <w:highlight w:val="white"/>
        </w:rPr>
        <w:t xml:space="preserve">      </w:t>
      </w:r>
      <w:r w:rsidR="00CD40A1" w:rsidRPr="00804FB9">
        <w:rPr>
          <w:rFonts w:ascii="Times New Roman" w:hAnsi="Times New Roman" w:cs="Times New Roman"/>
          <w:b/>
          <w:sz w:val="24"/>
          <w:szCs w:val="24"/>
          <w:highlight w:val="white"/>
        </w:rPr>
        <w:t>for career &amp;</w:t>
      </w:r>
      <w:r>
        <w:rPr>
          <w:rFonts w:ascii="Times New Roman" w:hAnsi="Times New Roman" w:cs="Times New Roman"/>
          <w:b/>
          <w:sz w:val="24"/>
          <w:szCs w:val="24"/>
          <w:highlight w:val="white"/>
        </w:rPr>
        <w:t xml:space="preserve"> all </w:t>
      </w:r>
      <w:r w:rsidR="00CD40A1" w:rsidRPr="00804FB9">
        <w:rPr>
          <w:rFonts w:ascii="Times New Roman" w:hAnsi="Times New Roman" w:cs="Times New Roman"/>
          <w:b/>
          <w:sz w:val="24"/>
          <w:szCs w:val="24"/>
          <w:highlight w:val="white"/>
        </w:rPr>
        <w:t>transfer</w:t>
      </w:r>
      <w:r>
        <w:rPr>
          <w:rFonts w:ascii="Times New Roman" w:hAnsi="Times New Roman" w:cs="Times New Roman"/>
          <w:b/>
          <w:sz w:val="24"/>
          <w:szCs w:val="24"/>
          <w:highlight w:val="white"/>
        </w:rPr>
        <w:t xml:space="preserve"> colleges</w:t>
      </w:r>
    </w:p>
    <w:p w:rsidR="00804FB9" w:rsidRPr="00804FB9" w:rsidRDefault="00804FB9" w:rsidP="00804FB9">
      <w:pPr>
        <w:numPr>
          <w:ilvl w:val="0"/>
          <w:numId w:val="1"/>
        </w:numPr>
        <w:spacing w:after="0" w:line="240" w:lineRule="auto"/>
        <w:ind w:left="360"/>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help build communication skills, </w:t>
      </w:r>
      <w:r w:rsidRPr="00804FB9">
        <w:rPr>
          <w:rFonts w:ascii="Times New Roman" w:hAnsi="Times New Roman" w:cs="Times New Roman"/>
          <w:b/>
          <w:sz w:val="24"/>
          <w:szCs w:val="24"/>
          <w:highlight w:val="white"/>
        </w:rPr>
        <w:t>speaking in classes</w:t>
      </w:r>
      <w:r>
        <w:rPr>
          <w:rFonts w:ascii="Times New Roman" w:hAnsi="Times New Roman" w:cs="Times New Roman"/>
          <w:sz w:val="24"/>
          <w:szCs w:val="24"/>
          <w:highlight w:val="white"/>
        </w:rPr>
        <w:t xml:space="preserve"> to build confidence and success</w:t>
      </w:r>
    </w:p>
    <w:p w:rsidR="00CD40A1" w:rsidRPr="00804FB9" w:rsidRDefault="00CD40A1" w:rsidP="00804FB9">
      <w:pPr>
        <w:numPr>
          <w:ilvl w:val="0"/>
          <w:numId w:val="1"/>
        </w:numPr>
        <w:spacing w:after="0" w:line="240" w:lineRule="auto"/>
        <w:ind w:left="360"/>
        <w:rPr>
          <w:rFonts w:ascii="Times New Roman" w:hAnsi="Times New Roman" w:cs="Times New Roman"/>
          <w:sz w:val="24"/>
          <w:szCs w:val="24"/>
          <w:highlight w:val="white"/>
        </w:rPr>
      </w:pPr>
      <w:r w:rsidRPr="00804FB9">
        <w:rPr>
          <w:rFonts w:ascii="Times New Roman" w:hAnsi="Times New Roman" w:cs="Times New Roman"/>
          <w:sz w:val="24"/>
          <w:szCs w:val="24"/>
          <w:highlight w:val="white"/>
        </w:rPr>
        <w:t xml:space="preserve">need/want skill building in analytical thinking and writing, prepares </w:t>
      </w:r>
      <w:r w:rsidRPr="00804FB9">
        <w:rPr>
          <w:rFonts w:ascii="Times New Roman" w:hAnsi="Times New Roman" w:cs="Times New Roman"/>
          <w:b/>
          <w:sz w:val="24"/>
          <w:szCs w:val="24"/>
          <w:highlight w:val="white"/>
        </w:rPr>
        <w:t>for upper-level courses</w:t>
      </w:r>
      <w:r w:rsidRPr="00804FB9">
        <w:rPr>
          <w:rFonts w:ascii="Times New Roman" w:hAnsi="Times New Roman" w:cs="Times New Roman"/>
          <w:sz w:val="24"/>
          <w:szCs w:val="24"/>
          <w:highlight w:val="white"/>
        </w:rPr>
        <w:t xml:space="preserve"> </w:t>
      </w:r>
    </w:p>
    <w:p w:rsidR="00804FB9" w:rsidRPr="00804FB9" w:rsidRDefault="00804FB9" w:rsidP="00804FB9">
      <w:pPr>
        <w:numPr>
          <w:ilvl w:val="0"/>
          <w:numId w:val="1"/>
        </w:numPr>
        <w:spacing w:after="0" w:line="240" w:lineRule="auto"/>
        <w:ind w:left="360"/>
        <w:rPr>
          <w:rFonts w:ascii="Times New Roman" w:hAnsi="Times New Roman" w:cs="Times New Roman"/>
          <w:sz w:val="24"/>
          <w:szCs w:val="24"/>
          <w:highlight w:val="white"/>
        </w:rPr>
      </w:pPr>
      <w:r w:rsidRPr="00804FB9">
        <w:rPr>
          <w:rFonts w:ascii="Times New Roman" w:hAnsi="Times New Roman" w:cs="Times New Roman"/>
          <w:sz w:val="24"/>
          <w:szCs w:val="24"/>
          <w:highlight w:val="white"/>
        </w:rPr>
        <w:t xml:space="preserve">good for </w:t>
      </w:r>
      <w:r w:rsidRPr="00804FB9">
        <w:rPr>
          <w:rFonts w:ascii="Times New Roman" w:hAnsi="Times New Roman" w:cs="Times New Roman"/>
          <w:b/>
          <w:sz w:val="24"/>
          <w:szCs w:val="24"/>
          <w:highlight w:val="white"/>
        </w:rPr>
        <w:t>first-year students, transfer students</w:t>
      </w:r>
      <w:r w:rsidRPr="00804FB9">
        <w:rPr>
          <w:rFonts w:ascii="Times New Roman" w:hAnsi="Times New Roman" w:cs="Times New Roman"/>
          <w:sz w:val="24"/>
          <w:szCs w:val="24"/>
          <w:highlight w:val="white"/>
        </w:rPr>
        <w:t xml:space="preserve"> </w:t>
      </w:r>
    </w:p>
    <w:p w:rsidR="00804FB9" w:rsidRDefault="00804FB9" w:rsidP="00804FB9">
      <w:pPr>
        <w:numPr>
          <w:ilvl w:val="0"/>
          <w:numId w:val="1"/>
        </w:numPr>
        <w:spacing w:after="0" w:line="240" w:lineRule="auto"/>
        <w:ind w:left="360"/>
        <w:rPr>
          <w:rFonts w:ascii="Times New Roman" w:hAnsi="Times New Roman" w:cs="Times New Roman"/>
          <w:sz w:val="24"/>
          <w:szCs w:val="24"/>
          <w:highlight w:val="white"/>
        </w:rPr>
      </w:pPr>
      <w:r w:rsidRPr="00804FB9">
        <w:rPr>
          <w:rFonts w:ascii="Times New Roman" w:hAnsi="Times New Roman" w:cs="Times New Roman"/>
          <w:sz w:val="24"/>
          <w:szCs w:val="24"/>
          <w:highlight w:val="white"/>
        </w:rPr>
        <w:t>interest in social justice issues/grassroots activism</w:t>
      </w:r>
    </w:p>
    <w:p w:rsidR="009718AB" w:rsidRDefault="009718AB" w:rsidP="00804FB9">
      <w:pPr>
        <w:numPr>
          <w:ilvl w:val="0"/>
          <w:numId w:val="1"/>
        </w:numPr>
        <w:spacing w:after="0" w:line="240" w:lineRule="auto"/>
        <w:ind w:left="360"/>
        <w:rPr>
          <w:rFonts w:ascii="Times New Roman" w:hAnsi="Times New Roman" w:cs="Times New Roman"/>
          <w:sz w:val="24"/>
          <w:szCs w:val="24"/>
          <w:highlight w:val="white"/>
        </w:rPr>
      </w:pPr>
      <w:r>
        <w:rPr>
          <w:rFonts w:ascii="Times New Roman" w:hAnsi="Times New Roman" w:cs="Times New Roman"/>
          <w:sz w:val="24"/>
          <w:szCs w:val="24"/>
          <w:highlight w:val="white"/>
        </w:rPr>
        <w:t>Pre-</w:t>
      </w:r>
      <w:proofErr w:type="spellStart"/>
      <w:r>
        <w:rPr>
          <w:rFonts w:ascii="Times New Roman" w:hAnsi="Times New Roman" w:cs="Times New Roman"/>
          <w:sz w:val="24"/>
          <w:szCs w:val="24"/>
          <w:highlight w:val="white"/>
        </w:rPr>
        <w:t>reqs</w:t>
      </w:r>
      <w:proofErr w:type="spellEnd"/>
      <w:r>
        <w:rPr>
          <w:rFonts w:ascii="Times New Roman" w:hAnsi="Times New Roman" w:cs="Times New Roman"/>
          <w:sz w:val="24"/>
          <w:szCs w:val="24"/>
          <w:highlight w:val="white"/>
        </w:rPr>
        <w:t xml:space="preserve"> of all courses included below</w:t>
      </w:r>
    </w:p>
    <w:p w:rsidR="006810F3" w:rsidRDefault="006810F3" w:rsidP="00804FB9">
      <w:pPr>
        <w:numPr>
          <w:ilvl w:val="0"/>
          <w:numId w:val="1"/>
        </w:numPr>
        <w:spacing w:after="0" w:line="240" w:lineRule="auto"/>
        <w:ind w:left="360"/>
        <w:rPr>
          <w:rFonts w:ascii="Times New Roman" w:hAnsi="Times New Roman" w:cs="Times New Roman"/>
          <w:sz w:val="24"/>
          <w:szCs w:val="24"/>
          <w:highlight w:val="white"/>
        </w:rPr>
      </w:pPr>
      <w:r>
        <w:rPr>
          <w:rFonts w:ascii="Times New Roman" w:hAnsi="Times New Roman" w:cs="Times New Roman"/>
          <w:sz w:val="24"/>
          <w:szCs w:val="24"/>
          <w:highlight w:val="white"/>
        </w:rPr>
        <w:t>To register for LCs, you will need to</w:t>
      </w:r>
      <w:r w:rsidRPr="006810F3">
        <w:rPr>
          <w:rFonts w:ascii="Times New Roman" w:hAnsi="Times New Roman" w:cs="Times New Roman"/>
          <w:b/>
          <w:sz w:val="24"/>
          <w:szCs w:val="24"/>
          <w:highlight w:val="white"/>
        </w:rPr>
        <w:t xml:space="preserve"> use both CRN#s of the paired courses</w:t>
      </w:r>
    </w:p>
    <w:p w:rsidR="00804FB9" w:rsidRPr="00804FB9" w:rsidRDefault="00804FB9" w:rsidP="00804FB9">
      <w:pPr>
        <w:numPr>
          <w:ilvl w:val="0"/>
          <w:numId w:val="1"/>
        </w:numPr>
        <w:spacing w:after="0" w:line="240" w:lineRule="auto"/>
        <w:ind w:left="360"/>
        <w:rPr>
          <w:rFonts w:ascii="Times New Roman" w:hAnsi="Times New Roman" w:cs="Times New Roman"/>
          <w:sz w:val="24"/>
          <w:szCs w:val="24"/>
          <w:highlight w:val="white"/>
        </w:rPr>
      </w:pPr>
      <w:r w:rsidRPr="00804FB9">
        <w:rPr>
          <w:rFonts w:ascii="Times New Roman" w:hAnsi="Times New Roman" w:cs="Times New Roman"/>
          <w:b/>
          <w:sz w:val="24"/>
          <w:szCs w:val="24"/>
          <w:highlight w:val="white"/>
        </w:rPr>
        <w:t xml:space="preserve">All in a supportive environment </w:t>
      </w:r>
      <w:r>
        <w:rPr>
          <w:rFonts w:ascii="Times New Roman" w:hAnsi="Times New Roman" w:cs="Times New Roman"/>
          <w:b/>
          <w:sz w:val="24"/>
          <w:szCs w:val="24"/>
          <w:highlight w:val="white"/>
        </w:rPr>
        <w:t>that</w:t>
      </w:r>
      <w:r w:rsidRPr="00804FB9">
        <w:rPr>
          <w:rFonts w:ascii="Times New Roman" w:hAnsi="Times New Roman" w:cs="Times New Roman"/>
          <w:b/>
          <w:sz w:val="24"/>
          <w:szCs w:val="24"/>
          <w:highlight w:val="white"/>
        </w:rPr>
        <w:t xml:space="preserve"> builds on student belonging</w:t>
      </w:r>
      <w:r>
        <w:rPr>
          <w:rFonts w:ascii="Times New Roman" w:hAnsi="Times New Roman" w:cs="Times New Roman"/>
          <w:sz w:val="24"/>
          <w:szCs w:val="24"/>
          <w:highlight w:val="white"/>
        </w:rPr>
        <w:t>!</w:t>
      </w:r>
    </w:p>
    <w:p w:rsidR="00CD40A1" w:rsidRDefault="00CD40A1" w:rsidP="00804FB9">
      <w:pPr>
        <w:spacing w:after="0"/>
        <w:rPr>
          <w:rFonts w:ascii="Times New Roman" w:hAnsi="Times New Roman" w:cs="Times New Roman"/>
          <w:b/>
          <w:sz w:val="24"/>
          <w:szCs w:val="24"/>
        </w:rPr>
      </w:pPr>
    </w:p>
    <w:p w:rsidR="00FD05DA" w:rsidRPr="00804FB9" w:rsidRDefault="00F53C62" w:rsidP="002410F1">
      <w:pPr>
        <w:spacing w:after="0"/>
        <w:jc w:val="center"/>
        <w:rPr>
          <w:rFonts w:ascii="Times New Roman" w:hAnsi="Times New Roman" w:cs="Times New Roman"/>
          <w:b/>
          <w:sz w:val="24"/>
          <w:szCs w:val="24"/>
          <w:u w:val="single"/>
        </w:rPr>
      </w:pPr>
      <w:r w:rsidRPr="00804FB9">
        <w:rPr>
          <w:rFonts w:ascii="Times New Roman" w:hAnsi="Times New Roman" w:cs="Times New Roman"/>
          <w:b/>
          <w:sz w:val="24"/>
          <w:szCs w:val="24"/>
          <w:u w:val="single"/>
        </w:rPr>
        <w:t>Learning Communities for Fall 2025</w:t>
      </w:r>
    </w:p>
    <w:p w:rsidR="00F53C62" w:rsidRPr="002410F1" w:rsidRDefault="00F53C62" w:rsidP="002410F1">
      <w:pPr>
        <w:spacing w:after="0"/>
        <w:rPr>
          <w:rFonts w:ascii="Times New Roman" w:hAnsi="Times New Roman" w:cs="Times New Roman"/>
          <w:sz w:val="24"/>
          <w:szCs w:val="24"/>
        </w:rPr>
      </w:pPr>
    </w:p>
    <w:p w:rsidR="002410F1" w:rsidRDefault="00804FB9" w:rsidP="002410F1">
      <w:pPr>
        <w:spacing w:after="0"/>
        <w:rPr>
          <w:rFonts w:ascii="Times New Roman" w:hAnsi="Times New Roman" w:cs="Times New Roman"/>
          <w:sz w:val="24"/>
          <w:szCs w:val="24"/>
        </w:rPr>
      </w:pPr>
      <w:r>
        <w:rPr>
          <w:rFonts w:ascii="Times New Roman" w:hAnsi="Times New Roman" w:cs="Times New Roman"/>
          <w:b/>
          <w:sz w:val="24"/>
          <w:szCs w:val="24"/>
        </w:rPr>
        <w:t>-</w:t>
      </w:r>
      <w:r w:rsidR="002410F1" w:rsidRPr="002410F1">
        <w:rPr>
          <w:rFonts w:ascii="Times New Roman" w:hAnsi="Times New Roman" w:cs="Times New Roman"/>
          <w:b/>
          <w:sz w:val="24"/>
          <w:szCs w:val="24"/>
        </w:rPr>
        <w:t xml:space="preserve">LC 101.01: </w:t>
      </w:r>
      <w:r w:rsidR="00F53C62" w:rsidRPr="002410F1">
        <w:rPr>
          <w:rFonts w:ascii="Times New Roman" w:hAnsi="Times New Roman" w:cs="Times New Roman"/>
          <w:b/>
          <w:sz w:val="24"/>
          <w:szCs w:val="24"/>
        </w:rPr>
        <w:t>The Handmaid's Tale: Could It Happen Here</w:t>
      </w:r>
      <w:r w:rsidR="002410F1" w:rsidRPr="002410F1">
        <w:rPr>
          <w:rFonts w:ascii="Times New Roman" w:hAnsi="Times New Roman" w:cs="Times New Roman"/>
          <w:b/>
          <w:sz w:val="24"/>
          <w:szCs w:val="24"/>
        </w:rPr>
        <w:t xml:space="preserve"> </w:t>
      </w:r>
      <w:r w:rsidR="002410F1">
        <w:rPr>
          <w:rFonts w:ascii="Times New Roman" w:hAnsi="Times New Roman" w:cs="Times New Roman"/>
          <w:sz w:val="24"/>
          <w:szCs w:val="24"/>
        </w:rPr>
        <w:t xml:space="preserve">with </w:t>
      </w:r>
      <w:r w:rsidR="00F53C62" w:rsidRPr="002410F1">
        <w:rPr>
          <w:rFonts w:ascii="Times New Roman" w:hAnsi="Times New Roman" w:cs="Times New Roman"/>
          <w:sz w:val="24"/>
          <w:szCs w:val="24"/>
        </w:rPr>
        <w:t xml:space="preserve">Lisa Mahon &amp; Melissa Weise   </w:t>
      </w:r>
    </w:p>
    <w:p w:rsidR="00F53C62" w:rsidRDefault="00F53C62" w:rsidP="002410F1">
      <w:pPr>
        <w:spacing w:after="0"/>
        <w:rPr>
          <w:rFonts w:ascii="Times New Roman" w:hAnsi="Times New Roman" w:cs="Times New Roman"/>
          <w:sz w:val="24"/>
          <w:szCs w:val="24"/>
        </w:rPr>
      </w:pPr>
      <w:r w:rsidRPr="002410F1">
        <w:rPr>
          <w:rFonts w:ascii="Times New Roman" w:hAnsi="Times New Roman" w:cs="Times New Roman"/>
          <w:sz w:val="24"/>
          <w:szCs w:val="24"/>
        </w:rPr>
        <w:t>SOC 110.07 (30800) &amp; ENG 102.08 (30799</w:t>
      </w:r>
      <w:r w:rsidR="002410F1">
        <w:rPr>
          <w:rFonts w:ascii="Times New Roman" w:hAnsi="Times New Roman" w:cs="Times New Roman"/>
          <w:sz w:val="24"/>
          <w:szCs w:val="24"/>
        </w:rPr>
        <w:t xml:space="preserve">) on </w:t>
      </w:r>
      <w:r w:rsidRPr="002410F1">
        <w:rPr>
          <w:rFonts w:ascii="Times New Roman" w:hAnsi="Times New Roman" w:cs="Times New Roman"/>
          <w:sz w:val="24"/>
          <w:szCs w:val="24"/>
        </w:rPr>
        <w:t>T</w:t>
      </w:r>
      <w:r w:rsidR="002410F1">
        <w:rPr>
          <w:rFonts w:ascii="Times New Roman" w:hAnsi="Times New Roman" w:cs="Times New Roman"/>
          <w:sz w:val="24"/>
          <w:szCs w:val="24"/>
        </w:rPr>
        <w:t>uesdays &amp; Thursdays</w:t>
      </w:r>
      <w:r w:rsidRPr="002410F1">
        <w:rPr>
          <w:rFonts w:ascii="Times New Roman" w:hAnsi="Times New Roman" w:cs="Times New Roman"/>
          <w:sz w:val="24"/>
          <w:szCs w:val="24"/>
        </w:rPr>
        <w:t xml:space="preserve"> 9:30 - 12:15 on campus</w:t>
      </w:r>
    </w:p>
    <w:p w:rsidR="002410F1" w:rsidRDefault="002410F1" w:rsidP="002410F1">
      <w:pPr>
        <w:spacing w:after="0"/>
        <w:rPr>
          <w:rFonts w:ascii="Times New Roman" w:hAnsi="Times New Roman" w:cs="Times New Roman"/>
          <w:sz w:val="24"/>
          <w:szCs w:val="24"/>
        </w:rPr>
      </w:pPr>
    </w:p>
    <w:p w:rsidR="00042656" w:rsidRPr="00042656" w:rsidRDefault="00042656" w:rsidP="00042656">
      <w:pPr>
        <w:spacing w:after="0" w:line="240" w:lineRule="auto"/>
        <w:rPr>
          <w:rFonts w:ascii="Times New Roman" w:eastAsia="Times New Roman" w:hAnsi="Times New Roman" w:cs="Times New Roman"/>
          <w:sz w:val="24"/>
          <w:szCs w:val="24"/>
        </w:rPr>
      </w:pPr>
      <w:r w:rsidRPr="00042656">
        <w:rPr>
          <w:rFonts w:ascii="Times New Roman" w:eastAsia="Times New Roman" w:hAnsi="Times New Roman" w:cs="Times New Roman"/>
          <w:b/>
          <w:sz w:val="24"/>
          <w:szCs w:val="24"/>
          <w:shd w:val="clear" w:color="auto" w:fill="FFFFFF"/>
        </w:rPr>
        <w:t>Description:</w:t>
      </w:r>
      <w:r w:rsidRPr="00042656">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rPr>
        <w:t xml:space="preserve"> </w:t>
      </w:r>
      <w:r w:rsidRPr="00042656">
        <w:rPr>
          <w:rFonts w:ascii="Times New Roman" w:eastAsia="Times New Roman" w:hAnsi="Times New Roman" w:cs="Times New Roman"/>
          <w:sz w:val="24"/>
          <w:szCs w:val="24"/>
          <w:shd w:val="clear" w:color="auto" w:fill="FFFFFF"/>
        </w:rPr>
        <w:t xml:space="preserve">How does sociology influence the experiences of those with oppressed identities (women, BIPOC, LGBTQ+ folks) in today’s America?  How are those identities expressed in writing?  How do changes in social policy impact our personal lives?  How does society define who gets to be oppressed?  Women are oppressed in The </w:t>
      </w:r>
      <w:r w:rsidR="00231E71">
        <w:rPr>
          <w:rFonts w:ascii="Times New Roman" w:eastAsia="Times New Roman" w:hAnsi="Times New Roman" w:cs="Times New Roman"/>
          <w:sz w:val="24"/>
          <w:szCs w:val="24"/>
          <w:shd w:val="clear" w:color="auto" w:fill="FFFFFF"/>
        </w:rPr>
        <w:t>Handmaid's Tale, but what would it be like to be transgender, disabled,</w:t>
      </w:r>
      <w:r w:rsidRPr="00042656">
        <w:rPr>
          <w:rFonts w:ascii="Times New Roman" w:eastAsia="Times New Roman" w:hAnsi="Times New Roman" w:cs="Times New Roman"/>
          <w:sz w:val="24"/>
          <w:szCs w:val="24"/>
          <w:shd w:val="clear" w:color="auto" w:fill="FFFFFF"/>
        </w:rPr>
        <w:t xml:space="preserve"> or Black in Gilead?  We will explore all of the different identities one could have in the society of Gilead and how their policies could impact the experiences of individuals.  Ultimately, we will consider social interventions that would create societies that ensure that everyone has universal access to basic human rights such as happiness and safety. This LC will include the book The Handmaid’s Tale by </w:t>
      </w:r>
      <w:r w:rsidRPr="00042656">
        <w:rPr>
          <w:rFonts w:ascii="Times New Roman" w:eastAsia="Times New Roman" w:hAnsi="Times New Roman" w:cs="Times New Roman"/>
          <w:sz w:val="24"/>
          <w:szCs w:val="24"/>
          <w:shd w:val="clear" w:color="auto" w:fill="FFFFFF"/>
        </w:rPr>
        <w:lastRenderedPageBreak/>
        <w:t>Margaret Atwood, select episodes from the Hulu series, newspaper articles, interviews, excerpts from documentaries, and poetry to explore our topic from a variety of perspectives. </w:t>
      </w:r>
    </w:p>
    <w:p w:rsidR="00042656" w:rsidRPr="00042656" w:rsidRDefault="00042656" w:rsidP="00042656">
      <w:pPr>
        <w:spacing w:after="0" w:line="240" w:lineRule="auto"/>
        <w:rPr>
          <w:rFonts w:ascii="Times New Roman" w:eastAsia="Times New Roman" w:hAnsi="Times New Roman" w:cs="Times New Roman"/>
          <w:sz w:val="24"/>
          <w:szCs w:val="24"/>
        </w:rPr>
      </w:pPr>
    </w:p>
    <w:p w:rsidR="00042656" w:rsidRPr="00042656" w:rsidRDefault="00042656" w:rsidP="00042656">
      <w:pPr>
        <w:spacing w:after="0" w:line="240" w:lineRule="auto"/>
        <w:rPr>
          <w:rFonts w:ascii="Times New Roman" w:eastAsia="Times New Roman" w:hAnsi="Times New Roman" w:cs="Times New Roman"/>
          <w:sz w:val="24"/>
          <w:szCs w:val="24"/>
        </w:rPr>
      </w:pPr>
      <w:r w:rsidRPr="00042656">
        <w:rPr>
          <w:rFonts w:ascii="Times New Roman" w:eastAsia="Times New Roman" w:hAnsi="Times New Roman" w:cs="Times New Roman"/>
          <w:b/>
          <w:sz w:val="24"/>
          <w:szCs w:val="24"/>
          <w:shd w:val="clear" w:color="auto" w:fill="FFFFFF"/>
        </w:rPr>
        <w:t>Prerequisite</w:t>
      </w:r>
      <w:r w:rsidRPr="00042656">
        <w:rPr>
          <w:rFonts w:ascii="Times New Roman" w:eastAsia="Times New Roman" w:hAnsi="Times New Roman" w:cs="Times New Roman"/>
          <w:sz w:val="24"/>
          <w:szCs w:val="24"/>
          <w:shd w:val="clear" w:color="auto" w:fill="FFFFFF"/>
        </w:rPr>
        <w:t>: Undergraduate level ENG 101 Minimum Grade of D- or Undergraduate level ENG 101 Minimum Grade of T</w:t>
      </w:r>
    </w:p>
    <w:p w:rsidR="00F53C62" w:rsidRPr="00042656" w:rsidRDefault="00F53C62" w:rsidP="002410F1">
      <w:pPr>
        <w:spacing w:after="0"/>
        <w:rPr>
          <w:rFonts w:ascii="Times New Roman" w:hAnsi="Times New Roman" w:cs="Times New Roman"/>
          <w:sz w:val="24"/>
          <w:szCs w:val="24"/>
        </w:rPr>
      </w:pPr>
    </w:p>
    <w:p w:rsidR="00F53C62" w:rsidRPr="00042656" w:rsidRDefault="00804FB9" w:rsidP="002410F1">
      <w:pPr>
        <w:spacing w:after="0"/>
        <w:rPr>
          <w:rFonts w:ascii="Times New Roman" w:hAnsi="Times New Roman" w:cs="Times New Roman"/>
          <w:sz w:val="24"/>
          <w:szCs w:val="24"/>
        </w:rPr>
      </w:pPr>
      <w:r>
        <w:rPr>
          <w:rFonts w:ascii="Times New Roman" w:hAnsi="Times New Roman" w:cs="Times New Roman"/>
          <w:b/>
          <w:sz w:val="24"/>
          <w:szCs w:val="24"/>
        </w:rPr>
        <w:t>-</w:t>
      </w:r>
      <w:r w:rsidR="00737C6C" w:rsidRPr="00042656">
        <w:rPr>
          <w:rFonts w:ascii="Times New Roman" w:hAnsi="Times New Roman" w:cs="Times New Roman"/>
          <w:b/>
          <w:sz w:val="24"/>
          <w:szCs w:val="24"/>
        </w:rPr>
        <w:t xml:space="preserve">LC 102.01: </w:t>
      </w:r>
      <w:r w:rsidR="00F53C62" w:rsidRPr="00042656">
        <w:rPr>
          <w:rFonts w:ascii="Times New Roman" w:hAnsi="Times New Roman" w:cs="Times New Roman"/>
          <w:b/>
          <w:sz w:val="24"/>
          <w:szCs w:val="24"/>
        </w:rPr>
        <w:t>Our Ancestors’ Wildest Dreams: The First Gen Student - A Collaborative Exploration</w:t>
      </w:r>
      <w:r w:rsidR="00F53C62" w:rsidRPr="00042656">
        <w:rPr>
          <w:rFonts w:ascii="Times New Roman" w:hAnsi="Times New Roman" w:cs="Times New Roman"/>
          <w:sz w:val="24"/>
          <w:szCs w:val="24"/>
        </w:rPr>
        <w:t xml:space="preserve"> </w:t>
      </w:r>
      <w:r w:rsidR="00737C6C" w:rsidRPr="00042656">
        <w:rPr>
          <w:rFonts w:ascii="Times New Roman" w:hAnsi="Times New Roman" w:cs="Times New Roman"/>
          <w:sz w:val="24"/>
          <w:szCs w:val="24"/>
        </w:rPr>
        <w:t xml:space="preserve">with </w:t>
      </w:r>
      <w:r w:rsidR="00F53C62" w:rsidRPr="00042656">
        <w:rPr>
          <w:rFonts w:ascii="Times New Roman" w:hAnsi="Times New Roman" w:cs="Times New Roman"/>
          <w:sz w:val="24"/>
          <w:szCs w:val="24"/>
        </w:rPr>
        <w:t>S. Bates</w:t>
      </w:r>
      <w:r w:rsidR="00737C6C" w:rsidRPr="00042656">
        <w:rPr>
          <w:rFonts w:ascii="Times New Roman" w:hAnsi="Times New Roman" w:cs="Times New Roman"/>
          <w:sz w:val="24"/>
          <w:szCs w:val="24"/>
        </w:rPr>
        <w:t xml:space="preserve"> &amp;</w:t>
      </w:r>
      <w:r w:rsidR="00F53C62" w:rsidRPr="00042656">
        <w:rPr>
          <w:rFonts w:ascii="Times New Roman" w:hAnsi="Times New Roman" w:cs="Times New Roman"/>
          <w:sz w:val="24"/>
          <w:szCs w:val="24"/>
        </w:rPr>
        <w:t xml:space="preserve"> R. </w:t>
      </w:r>
      <w:proofErr w:type="gramStart"/>
      <w:r w:rsidR="00F53C62" w:rsidRPr="00042656">
        <w:rPr>
          <w:rFonts w:ascii="Times New Roman" w:hAnsi="Times New Roman" w:cs="Times New Roman"/>
          <w:sz w:val="24"/>
          <w:szCs w:val="24"/>
        </w:rPr>
        <w:t>Gutiérrez  ENG</w:t>
      </w:r>
      <w:proofErr w:type="gramEnd"/>
      <w:r w:rsidR="00F53C62" w:rsidRPr="00042656">
        <w:rPr>
          <w:rFonts w:ascii="Times New Roman" w:hAnsi="Times New Roman" w:cs="Times New Roman"/>
          <w:sz w:val="24"/>
          <w:szCs w:val="24"/>
        </w:rPr>
        <w:t xml:space="preserve"> 101.18 (30801) &amp; LAX 110.02 (30802) MWF 10-11</w:t>
      </w:r>
      <w:r w:rsidR="00737C6C" w:rsidRPr="00042656">
        <w:rPr>
          <w:rFonts w:ascii="Times New Roman" w:hAnsi="Times New Roman" w:cs="Times New Roman"/>
          <w:sz w:val="24"/>
          <w:szCs w:val="24"/>
        </w:rPr>
        <w:t xml:space="preserve"> &amp; </w:t>
      </w:r>
      <w:r w:rsidR="00F53C62" w:rsidRPr="00042656">
        <w:rPr>
          <w:rFonts w:ascii="Times New Roman" w:hAnsi="Times New Roman" w:cs="Times New Roman"/>
          <w:sz w:val="24"/>
          <w:szCs w:val="24"/>
        </w:rPr>
        <w:t>MF 11-12:15 on campus</w:t>
      </w:r>
    </w:p>
    <w:p w:rsidR="002410F1" w:rsidRPr="00042656" w:rsidRDefault="002410F1" w:rsidP="002410F1">
      <w:pPr>
        <w:spacing w:after="0"/>
        <w:rPr>
          <w:rFonts w:ascii="Times New Roman" w:hAnsi="Times New Roman" w:cs="Times New Roman"/>
          <w:sz w:val="24"/>
          <w:szCs w:val="24"/>
        </w:rPr>
      </w:pPr>
    </w:p>
    <w:p w:rsidR="00042656" w:rsidRPr="00042656" w:rsidRDefault="00042656" w:rsidP="00042656">
      <w:pPr>
        <w:spacing w:after="0" w:line="240" w:lineRule="auto"/>
        <w:rPr>
          <w:rFonts w:ascii="Times New Roman" w:eastAsia="Times New Roman" w:hAnsi="Times New Roman" w:cs="Times New Roman"/>
          <w:sz w:val="24"/>
          <w:szCs w:val="24"/>
        </w:rPr>
      </w:pPr>
      <w:r w:rsidRPr="00042656">
        <w:rPr>
          <w:rFonts w:ascii="Times New Roman" w:eastAsia="Times New Roman" w:hAnsi="Times New Roman" w:cs="Times New Roman"/>
          <w:b/>
          <w:sz w:val="24"/>
          <w:szCs w:val="24"/>
        </w:rPr>
        <w:t>Description</w:t>
      </w:r>
      <w:r w:rsidRPr="000426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First</w:t>
      </w:r>
      <w:r w:rsidRPr="00042656">
        <w:rPr>
          <w:rFonts w:ascii="Times New Roman" w:eastAsia="Times New Roman" w:hAnsi="Times New Roman" w:cs="Times New Roman"/>
          <w:sz w:val="24"/>
          <w:szCs w:val="24"/>
        </w:rPr>
        <w:t>-gen students will dive into their U.S. experiences through a diverse, interdisciplinary lens. Centered in our collaborative Writing Community, we will dissect historical, political, cultural, racial, and social contexts that inform the first gen experience. Through expressive experimentation and collaborative learning, we will enhance our writing and reading skills. Emphasizing critical analysis of unique perspectives, including our own, we will explore literature and cultural studies as a means for decoding power dynamics and their impact on human lives. Students will read and analyze literary, philosophical, political, and historical works before forming and entering the conversation with their own bold perspective.</w:t>
      </w:r>
      <w:r w:rsidRPr="00042656">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rPr>
        <w:t xml:space="preserve">     </w:t>
      </w:r>
      <w:r w:rsidRPr="00042656">
        <w:rPr>
          <w:rFonts w:ascii="Times New Roman" w:eastAsia="Times New Roman" w:hAnsi="Times New Roman" w:cs="Times New Roman"/>
          <w:b/>
          <w:sz w:val="24"/>
          <w:szCs w:val="24"/>
          <w:shd w:val="clear" w:color="auto" w:fill="FFFFFF"/>
        </w:rPr>
        <w:t>Prerequisite: Eligibility to ENG 101</w:t>
      </w:r>
    </w:p>
    <w:p w:rsidR="00042656" w:rsidRPr="00042656" w:rsidRDefault="00042656" w:rsidP="002410F1">
      <w:pPr>
        <w:spacing w:after="0"/>
        <w:rPr>
          <w:rFonts w:ascii="Times New Roman" w:hAnsi="Times New Roman" w:cs="Times New Roman"/>
          <w:sz w:val="24"/>
          <w:szCs w:val="24"/>
        </w:rPr>
      </w:pPr>
    </w:p>
    <w:p w:rsidR="002410F1" w:rsidRDefault="00804FB9" w:rsidP="002410F1">
      <w:pPr>
        <w:spacing w:after="0"/>
        <w:rPr>
          <w:rFonts w:ascii="Times New Roman" w:hAnsi="Times New Roman" w:cs="Times New Roman"/>
          <w:sz w:val="24"/>
          <w:szCs w:val="24"/>
        </w:rPr>
      </w:pPr>
      <w:r>
        <w:rPr>
          <w:rFonts w:ascii="Times New Roman" w:hAnsi="Times New Roman" w:cs="Times New Roman"/>
          <w:b/>
          <w:sz w:val="24"/>
          <w:szCs w:val="24"/>
        </w:rPr>
        <w:t>-</w:t>
      </w:r>
      <w:r w:rsidR="00737C6C" w:rsidRPr="00042656">
        <w:rPr>
          <w:rFonts w:ascii="Times New Roman" w:hAnsi="Times New Roman" w:cs="Times New Roman"/>
          <w:b/>
          <w:sz w:val="24"/>
          <w:szCs w:val="24"/>
        </w:rPr>
        <w:t xml:space="preserve">LC 104.50 </w:t>
      </w:r>
      <w:r w:rsidR="002410F1" w:rsidRPr="00042656">
        <w:rPr>
          <w:rFonts w:ascii="Times New Roman" w:hAnsi="Times New Roman" w:cs="Times New Roman"/>
          <w:b/>
          <w:sz w:val="24"/>
          <w:szCs w:val="24"/>
        </w:rPr>
        <w:t>“</w:t>
      </w:r>
      <w:proofErr w:type="spellStart"/>
      <w:r w:rsidR="002410F1" w:rsidRPr="00042656">
        <w:rPr>
          <w:rFonts w:ascii="Times New Roman" w:hAnsi="Times New Roman" w:cs="Times New Roman"/>
          <w:b/>
          <w:sz w:val="24"/>
          <w:szCs w:val="24"/>
        </w:rPr>
        <w:t>Pa’lante</w:t>
      </w:r>
      <w:proofErr w:type="spellEnd"/>
      <w:r w:rsidR="002410F1" w:rsidRPr="00042656">
        <w:rPr>
          <w:rFonts w:ascii="Times New Roman" w:hAnsi="Times New Roman" w:cs="Times New Roman"/>
          <w:b/>
          <w:sz w:val="24"/>
          <w:szCs w:val="24"/>
        </w:rPr>
        <w:t xml:space="preserve"> </w:t>
      </w:r>
      <w:proofErr w:type="spellStart"/>
      <w:r w:rsidR="00042656">
        <w:rPr>
          <w:rFonts w:ascii="Times New Roman" w:hAnsi="Times New Roman" w:cs="Times New Roman"/>
          <w:b/>
          <w:sz w:val="24"/>
          <w:szCs w:val="24"/>
        </w:rPr>
        <w:t>C</w:t>
      </w:r>
      <w:r w:rsidR="002410F1" w:rsidRPr="00042656">
        <w:rPr>
          <w:rFonts w:ascii="Times New Roman" w:hAnsi="Times New Roman" w:cs="Times New Roman"/>
          <w:b/>
          <w:sz w:val="24"/>
          <w:szCs w:val="24"/>
        </w:rPr>
        <w:t>ompañeros</w:t>
      </w:r>
      <w:proofErr w:type="spellEnd"/>
      <w:r w:rsidR="00042656">
        <w:rPr>
          <w:rFonts w:ascii="Times New Roman" w:hAnsi="Times New Roman" w:cs="Times New Roman"/>
          <w:b/>
          <w:sz w:val="24"/>
          <w:szCs w:val="24"/>
        </w:rPr>
        <w:t>:”</w:t>
      </w:r>
      <w:r w:rsidR="002410F1" w:rsidRPr="00042656">
        <w:rPr>
          <w:rFonts w:ascii="Times New Roman" w:hAnsi="Times New Roman" w:cs="Times New Roman"/>
          <w:b/>
          <w:sz w:val="24"/>
          <w:szCs w:val="24"/>
        </w:rPr>
        <w:t xml:space="preserve"> Social Justice Movements in Black and Brown Communities</w:t>
      </w:r>
      <w:r w:rsidR="002410F1" w:rsidRPr="00042656">
        <w:rPr>
          <w:rFonts w:ascii="Times New Roman" w:hAnsi="Times New Roman" w:cs="Times New Roman"/>
          <w:sz w:val="24"/>
          <w:szCs w:val="24"/>
        </w:rPr>
        <w:t xml:space="preserve"> </w:t>
      </w:r>
      <w:r w:rsidR="00737C6C" w:rsidRPr="00042656">
        <w:rPr>
          <w:rFonts w:ascii="Times New Roman" w:hAnsi="Times New Roman" w:cs="Times New Roman"/>
          <w:sz w:val="24"/>
          <w:szCs w:val="24"/>
        </w:rPr>
        <w:t xml:space="preserve">with </w:t>
      </w:r>
      <w:r w:rsidR="002410F1" w:rsidRPr="00042656">
        <w:rPr>
          <w:rFonts w:ascii="Times New Roman" w:hAnsi="Times New Roman" w:cs="Times New Roman"/>
          <w:sz w:val="24"/>
          <w:szCs w:val="24"/>
        </w:rPr>
        <w:t xml:space="preserve">M. Clinton &amp; </w:t>
      </w:r>
      <w:proofErr w:type="gramStart"/>
      <w:r w:rsidR="00042656" w:rsidRPr="00042656">
        <w:rPr>
          <w:rFonts w:ascii="Times New Roman" w:hAnsi="Times New Roman" w:cs="Times New Roman"/>
          <w:sz w:val="24"/>
          <w:szCs w:val="24"/>
        </w:rPr>
        <w:t>TBA</w:t>
      </w:r>
      <w:r w:rsidR="002410F1" w:rsidRPr="00042656">
        <w:rPr>
          <w:rFonts w:ascii="Times New Roman" w:hAnsi="Times New Roman" w:cs="Times New Roman"/>
          <w:sz w:val="24"/>
          <w:szCs w:val="24"/>
        </w:rPr>
        <w:t xml:space="preserve">  HIS</w:t>
      </w:r>
      <w:proofErr w:type="gramEnd"/>
      <w:r w:rsidR="002410F1" w:rsidRPr="00042656">
        <w:rPr>
          <w:rFonts w:ascii="Times New Roman" w:hAnsi="Times New Roman" w:cs="Times New Roman"/>
          <w:sz w:val="24"/>
          <w:szCs w:val="24"/>
        </w:rPr>
        <w:t xml:space="preserve"> 115.51 (30805) &amp; LAX 111.51 (30806) </w:t>
      </w:r>
      <w:r w:rsidR="00042656" w:rsidRPr="00042656">
        <w:rPr>
          <w:rFonts w:ascii="Times New Roman" w:hAnsi="Times New Roman" w:cs="Times New Roman"/>
          <w:sz w:val="24"/>
          <w:szCs w:val="24"/>
        </w:rPr>
        <w:t xml:space="preserve">on </w:t>
      </w:r>
      <w:r w:rsidR="002410F1" w:rsidRPr="00042656">
        <w:rPr>
          <w:rFonts w:ascii="Times New Roman" w:hAnsi="Times New Roman" w:cs="Times New Roman"/>
          <w:sz w:val="24"/>
          <w:szCs w:val="24"/>
        </w:rPr>
        <w:t>T</w:t>
      </w:r>
      <w:r w:rsidR="00042656" w:rsidRPr="00042656">
        <w:rPr>
          <w:rFonts w:ascii="Times New Roman" w:hAnsi="Times New Roman" w:cs="Times New Roman"/>
          <w:sz w:val="24"/>
          <w:szCs w:val="24"/>
        </w:rPr>
        <w:t xml:space="preserve">uesdays &amp; Thursdays </w:t>
      </w:r>
      <w:r w:rsidR="002410F1" w:rsidRPr="00042656">
        <w:rPr>
          <w:rFonts w:ascii="Times New Roman" w:hAnsi="Times New Roman" w:cs="Times New Roman"/>
          <w:sz w:val="24"/>
          <w:szCs w:val="24"/>
        </w:rPr>
        <w:t>6-9</w:t>
      </w:r>
      <w:r w:rsidR="00042656" w:rsidRPr="00042656">
        <w:rPr>
          <w:rFonts w:ascii="Times New Roman" w:hAnsi="Times New Roman" w:cs="Times New Roman"/>
          <w:sz w:val="24"/>
          <w:szCs w:val="24"/>
        </w:rPr>
        <w:t xml:space="preserve"> pm </w:t>
      </w:r>
      <w:r w:rsidR="002410F1" w:rsidRPr="00042656">
        <w:rPr>
          <w:rFonts w:ascii="Times New Roman" w:hAnsi="Times New Roman" w:cs="Times New Roman"/>
          <w:sz w:val="24"/>
          <w:szCs w:val="24"/>
        </w:rPr>
        <w:t>(Evening Class/on campus)</w:t>
      </w:r>
    </w:p>
    <w:p w:rsidR="00EF6A0E" w:rsidRPr="00EF6A0E" w:rsidRDefault="00EF6A0E" w:rsidP="002410F1">
      <w:pPr>
        <w:spacing w:after="0"/>
        <w:rPr>
          <w:rFonts w:ascii="Times New Roman" w:hAnsi="Times New Roman" w:cs="Times New Roman"/>
          <w:sz w:val="24"/>
          <w:szCs w:val="24"/>
        </w:rPr>
      </w:pPr>
    </w:p>
    <w:p w:rsidR="00EF6A0E" w:rsidRPr="00EF6A0E" w:rsidRDefault="00EF6A0E" w:rsidP="00EF6A0E">
      <w:pPr>
        <w:spacing w:after="0" w:line="240" w:lineRule="auto"/>
        <w:rPr>
          <w:rFonts w:ascii="Times New Roman" w:eastAsia="Times New Roman" w:hAnsi="Times New Roman" w:cs="Times New Roman"/>
          <w:sz w:val="24"/>
          <w:szCs w:val="24"/>
        </w:rPr>
      </w:pPr>
      <w:r w:rsidRPr="00EF6A0E">
        <w:rPr>
          <w:rFonts w:ascii="Times New Roman" w:eastAsia="Times New Roman" w:hAnsi="Times New Roman" w:cs="Times New Roman"/>
          <w:b/>
          <w:sz w:val="24"/>
          <w:szCs w:val="24"/>
        </w:rPr>
        <w:t>Description</w:t>
      </w:r>
      <w:r w:rsidRPr="00EF6A0E">
        <w:rPr>
          <w:rFonts w:ascii="Times New Roman" w:eastAsia="Times New Roman" w:hAnsi="Times New Roman" w:cs="Times New Roman"/>
          <w:sz w:val="24"/>
          <w:szCs w:val="24"/>
        </w:rPr>
        <w:t>: This Learning Community will analyze the achievements of various Black and Brown social movements. We will explore struggles for social justice in various Black and Brown communities in both the United States and throughout the Americas. We will give particular attention to the labor movement and to movements in Cuba, Jamaica, Latin America, the U.S. Southwest, Oakland, and Holyoke. The Learning Community will review the historical, political, cultural, racial, and social underpinnings of these revolutionary movements, exploring how various movements influenced each other and their strategies and tactics for community and labor organizing. Students will read and analyze literary, philosophical, political, and historical works; view and critically analyze movies, documentaries, and other audiovisual sources as types of secondary historical sources; and gain experience in historical research using primary sources. What can we learn from the aspirations of the movements we study, both in terms of their achievements and from those of their aspirations that have yet to be fulfilled?</w:t>
      </w:r>
      <w:r>
        <w:rPr>
          <w:rFonts w:ascii="Times New Roman" w:eastAsia="Times New Roman" w:hAnsi="Times New Roman" w:cs="Times New Roman"/>
          <w:sz w:val="24"/>
          <w:szCs w:val="24"/>
        </w:rPr>
        <w:t xml:space="preserve">   </w:t>
      </w:r>
      <w:r w:rsidRPr="00EF6A0E">
        <w:rPr>
          <w:rFonts w:ascii="Times New Roman" w:eastAsia="Times New Roman" w:hAnsi="Times New Roman" w:cs="Times New Roman"/>
          <w:b/>
          <w:sz w:val="24"/>
          <w:szCs w:val="24"/>
        </w:rPr>
        <w:t>Prerequisites: Eligibility to ENG 101</w:t>
      </w:r>
    </w:p>
    <w:p w:rsidR="00EF6A0E" w:rsidRDefault="00EF6A0E" w:rsidP="002410F1">
      <w:pPr>
        <w:spacing w:after="0"/>
        <w:rPr>
          <w:rFonts w:ascii="Times New Roman" w:hAnsi="Times New Roman" w:cs="Times New Roman"/>
          <w:sz w:val="24"/>
          <w:szCs w:val="24"/>
        </w:rPr>
      </w:pPr>
    </w:p>
    <w:p w:rsidR="002410F1" w:rsidRPr="002410F1" w:rsidRDefault="002410F1" w:rsidP="002410F1">
      <w:pPr>
        <w:spacing w:after="0"/>
        <w:rPr>
          <w:rFonts w:ascii="Times New Roman" w:hAnsi="Times New Roman" w:cs="Times New Roman"/>
          <w:sz w:val="24"/>
          <w:szCs w:val="24"/>
        </w:rPr>
      </w:pPr>
    </w:p>
    <w:p w:rsidR="002410F1" w:rsidRPr="00EF6A0E" w:rsidRDefault="00804FB9" w:rsidP="002410F1">
      <w:pPr>
        <w:spacing w:after="0"/>
        <w:rPr>
          <w:rFonts w:ascii="Times New Roman" w:hAnsi="Times New Roman" w:cs="Times New Roman"/>
          <w:sz w:val="24"/>
          <w:szCs w:val="24"/>
        </w:rPr>
      </w:pPr>
      <w:r>
        <w:rPr>
          <w:rFonts w:ascii="Times New Roman" w:hAnsi="Times New Roman" w:cs="Times New Roman"/>
          <w:b/>
          <w:sz w:val="24"/>
          <w:szCs w:val="24"/>
        </w:rPr>
        <w:t>-</w:t>
      </w:r>
      <w:r w:rsidR="00042656" w:rsidRPr="00042656">
        <w:rPr>
          <w:rFonts w:ascii="Times New Roman" w:hAnsi="Times New Roman" w:cs="Times New Roman"/>
          <w:b/>
          <w:sz w:val="24"/>
          <w:szCs w:val="24"/>
        </w:rPr>
        <w:t>LC105.</w:t>
      </w:r>
      <w:proofErr w:type="gramStart"/>
      <w:r w:rsidR="00042656" w:rsidRPr="00042656">
        <w:rPr>
          <w:rFonts w:ascii="Times New Roman" w:hAnsi="Times New Roman" w:cs="Times New Roman"/>
          <w:b/>
          <w:sz w:val="24"/>
          <w:szCs w:val="24"/>
        </w:rPr>
        <w:t xml:space="preserve">01  </w:t>
      </w:r>
      <w:r w:rsidR="002410F1" w:rsidRPr="00042656">
        <w:rPr>
          <w:rFonts w:ascii="Times New Roman" w:hAnsi="Times New Roman" w:cs="Times New Roman"/>
          <w:b/>
          <w:sz w:val="24"/>
          <w:szCs w:val="24"/>
        </w:rPr>
        <w:t>In</w:t>
      </w:r>
      <w:proofErr w:type="gramEnd"/>
      <w:r w:rsidR="002410F1" w:rsidRPr="00042656">
        <w:rPr>
          <w:rFonts w:ascii="Times New Roman" w:hAnsi="Times New Roman" w:cs="Times New Roman"/>
          <w:b/>
          <w:sz w:val="24"/>
          <w:szCs w:val="24"/>
        </w:rPr>
        <w:t xml:space="preserve"> the Picture: Cultural Representations by Children's Illustrators</w:t>
      </w:r>
      <w:r w:rsidR="002410F1" w:rsidRPr="002410F1">
        <w:rPr>
          <w:rFonts w:ascii="Times New Roman" w:hAnsi="Times New Roman" w:cs="Times New Roman"/>
          <w:sz w:val="24"/>
          <w:szCs w:val="24"/>
        </w:rPr>
        <w:t xml:space="preserve"> </w:t>
      </w:r>
      <w:r w:rsidR="00042656">
        <w:rPr>
          <w:rFonts w:ascii="Times New Roman" w:hAnsi="Times New Roman" w:cs="Times New Roman"/>
          <w:sz w:val="24"/>
          <w:szCs w:val="24"/>
        </w:rPr>
        <w:t xml:space="preserve">with </w:t>
      </w:r>
      <w:r w:rsidR="002410F1" w:rsidRPr="002410F1">
        <w:rPr>
          <w:rFonts w:ascii="Times New Roman" w:hAnsi="Times New Roman" w:cs="Times New Roman"/>
          <w:sz w:val="24"/>
          <w:szCs w:val="24"/>
        </w:rPr>
        <w:t>A. Graziano &amp; D. Lovegrove</w:t>
      </w:r>
      <w:r w:rsidR="00042656">
        <w:rPr>
          <w:rFonts w:ascii="Times New Roman" w:hAnsi="Times New Roman" w:cs="Times New Roman"/>
          <w:sz w:val="24"/>
          <w:szCs w:val="24"/>
        </w:rPr>
        <w:t xml:space="preserve"> </w:t>
      </w:r>
      <w:r w:rsidR="002410F1" w:rsidRPr="002410F1">
        <w:rPr>
          <w:rFonts w:ascii="Times New Roman" w:hAnsi="Times New Roman" w:cs="Times New Roman"/>
          <w:sz w:val="24"/>
          <w:szCs w:val="24"/>
        </w:rPr>
        <w:t xml:space="preserve"> EDU 100.01 (30807) &amp; COM 121.03 (30808)</w:t>
      </w:r>
      <w:r w:rsidR="00042656">
        <w:rPr>
          <w:rFonts w:ascii="Times New Roman" w:hAnsi="Times New Roman" w:cs="Times New Roman"/>
          <w:sz w:val="24"/>
          <w:szCs w:val="24"/>
        </w:rPr>
        <w:t xml:space="preserve"> on </w:t>
      </w:r>
      <w:r w:rsidR="002410F1" w:rsidRPr="002410F1">
        <w:rPr>
          <w:rFonts w:ascii="Times New Roman" w:hAnsi="Times New Roman" w:cs="Times New Roman"/>
          <w:sz w:val="24"/>
          <w:szCs w:val="24"/>
        </w:rPr>
        <w:t>T</w:t>
      </w:r>
      <w:r w:rsidR="00042656">
        <w:rPr>
          <w:rFonts w:ascii="Times New Roman" w:hAnsi="Times New Roman" w:cs="Times New Roman"/>
          <w:sz w:val="24"/>
          <w:szCs w:val="24"/>
        </w:rPr>
        <w:t>uesdays &amp; Thursdays</w:t>
      </w:r>
      <w:r w:rsidR="002410F1" w:rsidRPr="002410F1">
        <w:rPr>
          <w:rFonts w:ascii="Times New Roman" w:hAnsi="Times New Roman" w:cs="Times New Roman"/>
          <w:sz w:val="24"/>
          <w:szCs w:val="24"/>
        </w:rPr>
        <w:t xml:space="preserve"> 9:30 -12:15 on </w:t>
      </w:r>
      <w:r w:rsidR="002410F1" w:rsidRPr="00EF6A0E">
        <w:rPr>
          <w:rFonts w:ascii="Times New Roman" w:hAnsi="Times New Roman" w:cs="Times New Roman"/>
          <w:sz w:val="24"/>
          <w:szCs w:val="24"/>
        </w:rPr>
        <w:t>campus</w:t>
      </w:r>
    </w:p>
    <w:p w:rsidR="00EF6A0E" w:rsidRDefault="00EF6A0E" w:rsidP="00EF6A0E">
      <w:pPr>
        <w:spacing w:after="0" w:line="240" w:lineRule="auto"/>
        <w:rPr>
          <w:rFonts w:ascii="Times New Roman" w:eastAsia="Times New Roman" w:hAnsi="Times New Roman" w:cs="Times New Roman"/>
          <w:sz w:val="24"/>
          <w:szCs w:val="24"/>
        </w:rPr>
      </w:pPr>
    </w:p>
    <w:p w:rsidR="00EF6A0E" w:rsidRPr="00EF6A0E" w:rsidRDefault="00EF6A0E" w:rsidP="00EF6A0E">
      <w:pPr>
        <w:spacing w:after="0" w:line="240" w:lineRule="auto"/>
        <w:rPr>
          <w:rFonts w:ascii="Times New Roman" w:eastAsia="Times New Roman" w:hAnsi="Times New Roman" w:cs="Times New Roman"/>
          <w:sz w:val="24"/>
          <w:szCs w:val="24"/>
        </w:rPr>
      </w:pPr>
      <w:r w:rsidRPr="00EF6A0E">
        <w:rPr>
          <w:rFonts w:ascii="Times New Roman" w:eastAsia="Times New Roman" w:hAnsi="Times New Roman" w:cs="Times New Roman"/>
          <w:b/>
          <w:sz w:val="24"/>
          <w:szCs w:val="24"/>
        </w:rPr>
        <w:t>Description</w:t>
      </w:r>
      <w:r w:rsidRPr="00EF6A0E">
        <w:rPr>
          <w:rFonts w:ascii="Times New Roman" w:eastAsia="Times New Roman" w:hAnsi="Times New Roman" w:cs="Times New Roman"/>
          <w:sz w:val="24"/>
          <w:szCs w:val="24"/>
        </w:rPr>
        <w:t xml:space="preserve">: Examining cultural symbols in classical and contemporary children’s books will help us survey how cultural representation has changed throughout America’s educational system, and how award-winning children’s book illustrators have impacted the nature and value of education in society and our methods of communication. Analyzing how symbols influence our thinking and behavior will </w:t>
      </w:r>
      <w:r w:rsidRPr="00EF6A0E">
        <w:rPr>
          <w:rFonts w:ascii="Times New Roman" w:eastAsia="Times New Roman" w:hAnsi="Times New Roman" w:cs="Times New Roman"/>
          <w:sz w:val="24"/>
          <w:szCs w:val="24"/>
        </w:rPr>
        <w:lastRenderedPageBreak/>
        <w:t xml:space="preserve">support our exploration of historical, philosophical, social, and political issues in early childhood through secondary education. How does communication impact the role of schools in maintaining, perpetuating, and influencing culture, both nationally and internationally? A ten-hour field study in an educational setting is required. </w:t>
      </w:r>
      <w:r w:rsidRPr="00EF6A0E">
        <w:rPr>
          <w:rFonts w:ascii="Times New Roman" w:eastAsia="Times New Roman" w:hAnsi="Times New Roman" w:cs="Times New Roman"/>
          <w:b/>
          <w:sz w:val="24"/>
          <w:szCs w:val="24"/>
        </w:rPr>
        <w:t>NOTE</w:t>
      </w:r>
      <w:r w:rsidRPr="00EF6A0E">
        <w:rPr>
          <w:rFonts w:ascii="Times New Roman" w:eastAsia="Times New Roman" w:hAnsi="Times New Roman" w:cs="Times New Roman"/>
          <w:sz w:val="24"/>
          <w:szCs w:val="24"/>
        </w:rPr>
        <w:t>: Students enrolled in EDU courses may be subject to CORI/SORI background checks.</w:t>
      </w:r>
      <w:r>
        <w:rPr>
          <w:rFonts w:ascii="Times New Roman" w:eastAsia="Times New Roman" w:hAnsi="Times New Roman" w:cs="Times New Roman"/>
          <w:sz w:val="24"/>
          <w:szCs w:val="24"/>
        </w:rPr>
        <w:t xml:space="preserve">   </w:t>
      </w:r>
      <w:r w:rsidRPr="00EF6A0E">
        <w:rPr>
          <w:rFonts w:ascii="Times New Roman" w:eastAsia="Times New Roman" w:hAnsi="Times New Roman" w:cs="Times New Roman"/>
          <w:b/>
          <w:sz w:val="24"/>
          <w:szCs w:val="24"/>
        </w:rPr>
        <w:t>Prerequisites: None</w:t>
      </w:r>
    </w:p>
    <w:p w:rsidR="002410F1" w:rsidRPr="002410F1" w:rsidRDefault="002410F1" w:rsidP="002410F1">
      <w:pPr>
        <w:spacing w:after="0"/>
        <w:rPr>
          <w:rFonts w:ascii="Times New Roman" w:hAnsi="Times New Roman" w:cs="Times New Roman"/>
          <w:sz w:val="24"/>
          <w:szCs w:val="24"/>
        </w:rPr>
      </w:pPr>
    </w:p>
    <w:p w:rsidR="00042656" w:rsidRPr="00EF6A0E" w:rsidRDefault="00804FB9" w:rsidP="002410F1">
      <w:pPr>
        <w:spacing w:after="0"/>
        <w:rPr>
          <w:rFonts w:ascii="Times New Roman" w:hAnsi="Times New Roman" w:cs="Times New Roman"/>
          <w:sz w:val="24"/>
          <w:szCs w:val="24"/>
        </w:rPr>
      </w:pPr>
      <w:r>
        <w:rPr>
          <w:rFonts w:ascii="Times New Roman" w:hAnsi="Times New Roman" w:cs="Times New Roman"/>
          <w:sz w:val="24"/>
          <w:szCs w:val="24"/>
        </w:rPr>
        <w:t>-</w:t>
      </w:r>
      <w:r w:rsidR="00042656" w:rsidRPr="00042656">
        <w:rPr>
          <w:rFonts w:ascii="Times New Roman" w:hAnsi="Times New Roman" w:cs="Times New Roman"/>
          <w:b/>
          <w:sz w:val="24"/>
          <w:szCs w:val="24"/>
        </w:rPr>
        <w:t xml:space="preserve">LX </w:t>
      </w:r>
      <w:r w:rsidR="00042656" w:rsidRPr="00EF6A0E">
        <w:rPr>
          <w:rFonts w:ascii="Times New Roman" w:hAnsi="Times New Roman" w:cs="Times New Roman"/>
          <w:b/>
          <w:sz w:val="24"/>
          <w:szCs w:val="24"/>
        </w:rPr>
        <w:t xml:space="preserve">101.01   </w:t>
      </w:r>
      <w:r w:rsidR="002410F1" w:rsidRPr="00EF6A0E">
        <w:rPr>
          <w:rFonts w:ascii="Times New Roman" w:hAnsi="Times New Roman" w:cs="Times New Roman"/>
          <w:b/>
          <w:sz w:val="24"/>
          <w:szCs w:val="24"/>
        </w:rPr>
        <w:t>The US Border: Whose “Rites of Passage</w:t>
      </w:r>
      <w:r w:rsidR="00042656" w:rsidRPr="00EF6A0E">
        <w:rPr>
          <w:rFonts w:ascii="Times New Roman" w:hAnsi="Times New Roman" w:cs="Times New Roman"/>
          <w:b/>
          <w:sz w:val="24"/>
          <w:szCs w:val="24"/>
        </w:rPr>
        <w:t>?”</w:t>
      </w:r>
      <w:r w:rsidR="00042656" w:rsidRPr="00EF6A0E">
        <w:rPr>
          <w:rFonts w:ascii="Times New Roman" w:hAnsi="Times New Roman" w:cs="Times New Roman"/>
          <w:sz w:val="24"/>
          <w:szCs w:val="24"/>
        </w:rPr>
        <w:t xml:space="preserve"> with </w:t>
      </w:r>
      <w:r w:rsidR="002410F1" w:rsidRPr="00EF6A0E">
        <w:rPr>
          <w:rFonts w:ascii="Times New Roman" w:hAnsi="Times New Roman" w:cs="Times New Roman"/>
          <w:sz w:val="24"/>
          <w:szCs w:val="24"/>
        </w:rPr>
        <w:t>U. Idem</w:t>
      </w:r>
      <w:r w:rsidR="00042656" w:rsidRPr="00EF6A0E">
        <w:rPr>
          <w:rFonts w:ascii="Times New Roman" w:hAnsi="Times New Roman" w:cs="Times New Roman"/>
          <w:sz w:val="24"/>
          <w:szCs w:val="24"/>
        </w:rPr>
        <w:t xml:space="preserve"> &amp; </w:t>
      </w:r>
      <w:r w:rsidR="002410F1" w:rsidRPr="00EF6A0E">
        <w:rPr>
          <w:rFonts w:ascii="Times New Roman" w:hAnsi="Times New Roman" w:cs="Times New Roman"/>
          <w:sz w:val="24"/>
          <w:szCs w:val="24"/>
        </w:rPr>
        <w:t xml:space="preserve">S. </w:t>
      </w:r>
      <w:proofErr w:type="spellStart"/>
      <w:r w:rsidR="002410F1" w:rsidRPr="00EF6A0E">
        <w:rPr>
          <w:rFonts w:ascii="Times New Roman" w:hAnsi="Times New Roman" w:cs="Times New Roman"/>
          <w:sz w:val="24"/>
          <w:szCs w:val="24"/>
        </w:rPr>
        <w:t>Gilleman</w:t>
      </w:r>
      <w:proofErr w:type="spellEnd"/>
      <w:r w:rsidR="002410F1" w:rsidRPr="00EF6A0E">
        <w:rPr>
          <w:rFonts w:ascii="Times New Roman" w:hAnsi="Times New Roman" w:cs="Times New Roman"/>
          <w:sz w:val="24"/>
          <w:szCs w:val="24"/>
        </w:rPr>
        <w:t xml:space="preserve"> </w:t>
      </w:r>
    </w:p>
    <w:p w:rsidR="002410F1" w:rsidRPr="00EF6A0E" w:rsidRDefault="002410F1" w:rsidP="002410F1">
      <w:pPr>
        <w:spacing w:after="0"/>
        <w:rPr>
          <w:rFonts w:ascii="Times New Roman" w:hAnsi="Times New Roman" w:cs="Times New Roman"/>
          <w:sz w:val="24"/>
          <w:szCs w:val="24"/>
        </w:rPr>
      </w:pPr>
      <w:r w:rsidRPr="00EF6A0E">
        <w:rPr>
          <w:rFonts w:ascii="Times New Roman" w:hAnsi="Times New Roman" w:cs="Times New Roman"/>
          <w:sz w:val="24"/>
          <w:szCs w:val="24"/>
        </w:rPr>
        <w:t>ESL 155.66 (30810) &amp; ENG 095.67 (30811) MW 9-10:50 &amp; M 11-12:15 On campus &amp; ONLINE</w:t>
      </w:r>
    </w:p>
    <w:p w:rsidR="00EF6A0E" w:rsidRDefault="00EF6A0E" w:rsidP="00EF6A0E">
      <w:pPr>
        <w:spacing w:after="0" w:line="240" w:lineRule="auto"/>
        <w:rPr>
          <w:rFonts w:ascii="Times New Roman" w:eastAsia="Times New Roman" w:hAnsi="Times New Roman" w:cs="Times New Roman"/>
          <w:sz w:val="24"/>
          <w:szCs w:val="24"/>
        </w:rPr>
      </w:pPr>
    </w:p>
    <w:p w:rsidR="00EF6A0E" w:rsidRPr="00EF6A0E" w:rsidRDefault="00EF6A0E" w:rsidP="00EF6A0E">
      <w:pPr>
        <w:spacing w:after="0" w:line="240" w:lineRule="auto"/>
        <w:rPr>
          <w:rFonts w:ascii="Times New Roman" w:eastAsia="Times New Roman" w:hAnsi="Times New Roman" w:cs="Times New Roman"/>
          <w:sz w:val="24"/>
          <w:szCs w:val="24"/>
        </w:rPr>
      </w:pPr>
      <w:r w:rsidRPr="00EF6A0E">
        <w:rPr>
          <w:rFonts w:ascii="Times New Roman" w:eastAsia="Times New Roman" w:hAnsi="Times New Roman" w:cs="Times New Roman"/>
          <w:b/>
          <w:sz w:val="24"/>
          <w:szCs w:val="24"/>
        </w:rPr>
        <w:t>Description</w:t>
      </w:r>
      <w:r w:rsidRPr="00EF6A0E">
        <w:rPr>
          <w:rFonts w:ascii="Times New Roman" w:eastAsia="Times New Roman" w:hAnsi="Times New Roman" w:cs="Times New Roman"/>
          <w:sz w:val="24"/>
          <w:szCs w:val="24"/>
        </w:rPr>
        <w:t xml:space="preserve">: In this course, students will have the opportunity to develop English language skills while studying the varied aspects of immigration. What </w:t>
      </w:r>
      <w:proofErr w:type="gramStart"/>
      <w:r w:rsidRPr="00EF6A0E">
        <w:rPr>
          <w:rFonts w:ascii="Times New Roman" w:eastAsia="Times New Roman" w:hAnsi="Times New Roman" w:cs="Times New Roman"/>
          <w:sz w:val="24"/>
          <w:szCs w:val="24"/>
        </w:rPr>
        <w:t>are</w:t>
      </w:r>
      <w:proofErr w:type="gramEnd"/>
      <w:r w:rsidRPr="00EF6A0E">
        <w:rPr>
          <w:rFonts w:ascii="Times New Roman" w:eastAsia="Times New Roman" w:hAnsi="Times New Roman" w:cs="Times New Roman"/>
          <w:sz w:val="24"/>
          <w:szCs w:val="24"/>
        </w:rPr>
        <w:t xml:space="preserve"> the push and pull factors for coming to America? What specific historical, political, economic, social, and religious reasons bring immigrants to the US border? Who has the “rites” of passage into the US? What challenges do immigrants face in their attempts to integrate? What culture shocks do they experience? What are their own attitudes and assumptions about immigration? Students will collaboratively attempt to answer these questions through the lens of their own identities, world experiences, textbooks, fiction, essays, oral interviews, film, or community events. </w:t>
      </w:r>
    </w:p>
    <w:p w:rsidR="00EF6A0E" w:rsidRPr="00EF6A0E" w:rsidRDefault="00EF6A0E" w:rsidP="00EF6A0E">
      <w:pPr>
        <w:spacing w:after="0" w:line="240" w:lineRule="auto"/>
        <w:rPr>
          <w:rFonts w:ascii="Times New Roman" w:eastAsia="Times New Roman" w:hAnsi="Times New Roman" w:cs="Times New Roman"/>
          <w:sz w:val="24"/>
          <w:szCs w:val="24"/>
        </w:rPr>
      </w:pPr>
    </w:p>
    <w:p w:rsidR="00EF6A0E" w:rsidRPr="00EF6A0E" w:rsidRDefault="00EF6A0E" w:rsidP="00EF6A0E">
      <w:pPr>
        <w:spacing w:after="0" w:line="240" w:lineRule="auto"/>
        <w:rPr>
          <w:rFonts w:ascii="Times New Roman" w:eastAsia="Times New Roman" w:hAnsi="Times New Roman" w:cs="Times New Roman"/>
          <w:sz w:val="24"/>
          <w:szCs w:val="24"/>
        </w:rPr>
      </w:pPr>
      <w:r w:rsidRPr="00EF6A0E">
        <w:rPr>
          <w:rFonts w:ascii="Times New Roman" w:eastAsia="Times New Roman" w:hAnsi="Times New Roman" w:cs="Times New Roman"/>
          <w:b/>
          <w:sz w:val="24"/>
          <w:szCs w:val="24"/>
        </w:rPr>
        <w:t>Prerequisites:</w:t>
      </w:r>
      <w:r w:rsidRPr="00EF6A0E">
        <w:rPr>
          <w:rFonts w:ascii="Times New Roman" w:eastAsia="Times New Roman" w:hAnsi="Times New Roman" w:cs="Times New Roman"/>
          <w:sz w:val="24"/>
          <w:szCs w:val="24"/>
        </w:rPr>
        <w:t xml:space="preserve"> Recommendation of ESL 143 instructor, ENG 085, placement test, or permission of the LC instructors</w:t>
      </w:r>
    </w:p>
    <w:p w:rsidR="009718AB" w:rsidRPr="00A9447F" w:rsidRDefault="009718AB" w:rsidP="002410F1">
      <w:pPr>
        <w:spacing w:after="0"/>
        <w:rPr>
          <w:rFonts w:ascii="Times New Roman" w:hAnsi="Times New Roman" w:cs="Times New Roman"/>
          <w:sz w:val="24"/>
          <w:szCs w:val="24"/>
        </w:rPr>
      </w:pPr>
    </w:p>
    <w:p w:rsidR="009718AB" w:rsidRPr="00A9447F" w:rsidRDefault="009718AB" w:rsidP="002410F1">
      <w:pPr>
        <w:spacing w:after="0"/>
        <w:rPr>
          <w:rFonts w:ascii="Times New Roman" w:hAnsi="Times New Roman" w:cs="Times New Roman"/>
          <w:sz w:val="24"/>
          <w:szCs w:val="24"/>
        </w:rPr>
      </w:pPr>
      <w:r w:rsidRPr="00A9447F">
        <w:rPr>
          <w:rFonts w:ascii="Times New Roman" w:hAnsi="Times New Roman" w:cs="Times New Roman"/>
          <w:sz w:val="24"/>
          <w:szCs w:val="24"/>
          <w:highlight w:val="yellow"/>
        </w:rPr>
        <w:t>Faculty of these LC courses welcome conversations with students and can email them directly or connect with the LC Coordinator, Raul Gutierrez @ rgutierrez@hcc</w:t>
      </w:r>
      <w:r w:rsidR="00C555B0">
        <w:rPr>
          <w:rFonts w:ascii="Times New Roman" w:hAnsi="Times New Roman" w:cs="Times New Roman"/>
          <w:sz w:val="24"/>
          <w:szCs w:val="24"/>
          <w:highlight w:val="yellow"/>
        </w:rPr>
        <w:t>.edu</w:t>
      </w:r>
    </w:p>
    <w:p w:rsidR="009718AB" w:rsidRPr="00A9447F" w:rsidRDefault="009718AB" w:rsidP="002410F1">
      <w:pPr>
        <w:spacing w:after="0"/>
        <w:rPr>
          <w:rFonts w:ascii="Times New Roman" w:hAnsi="Times New Roman" w:cs="Times New Roman"/>
          <w:sz w:val="24"/>
          <w:szCs w:val="24"/>
        </w:rPr>
      </w:pPr>
    </w:p>
    <w:p w:rsidR="009718AB" w:rsidRPr="009718AB" w:rsidRDefault="009718AB" w:rsidP="009718AB">
      <w:pPr>
        <w:shd w:val="clear" w:color="auto" w:fill="FFFFFF"/>
        <w:spacing w:after="0" w:line="240" w:lineRule="auto"/>
        <w:rPr>
          <w:rFonts w:ascii="Times New Roman" w:eastAsia="Times New Roman" w:hAnsi="Times New Roman" w:cs="Times New Roman"/>
          <w:color w:val="222222"/>
          <w:sz w:val="24"/>
          <w:szCs w:val="24"/>
        </w:rPr>
      </w:pPr>
      <w:r w:rsidRPr="009718AB">
        <w:rPr>
          <w:rFonts w:ascii="Times New Roman" w:eastAsia="Times New Roman" w:hAnsi="Times New Roman" w:cs="Times New Roman"/>
          <w:color w:val="222222"/>
          <w:sz w:val="24"/>
          <w:szCs w:val="24"/>
          <w:highlight w:val="yellow"/>
        </w:rPr>
        <w:t>LC</w:t>
      </w:r>
      <w:r w:rsidRPr="00A9447F">
        <w:rPr>
          <w:rFonts w:ascii="Times New Roman" w:eastAsia="Times New Roman" w:hAnsi="Times New Roman" w:cs="Times New Roman"/>
          <w:color w:val="222222"/>
          <w:sz w:val="24"/>
          <w:szCs w:val="24"/>
          <w:highlight w:val="yellow"/>
        </w:rPr>
        <w:t xml:space="preserve"> student testimonials</w:t>
      </w:r>
      <w:r w:rsidRPr="009718AB">
        <w:rPr>
          <w:rFonts w:ascii="Times New Roman" w:eastAsia="Times New Roman" w:hAnsi="Times New Roman" w:cs="Times New Roman"/>
          <w:color w:val="222222"/>
          <w:sz w:val="24"/>
          <w:szCs w:val="24"/>
          <w:highlight w:val="yellow"/>
        </w:rPr>
        <w:t>:</w:t>
      </w:r>
      <w:r w:rsidRPr="00A9447F">
        <w:rPr>
          <w:rFonts w:ascii="Times New Roman" w:eastAsia="Times New Roman" w:hAnsi="Times New Roman" w:cs="Times New Roman"/>
          <w:color w:val="222222"/>
          <w:sz w:val="24"/>
          <w:szCs w:val="24"/>
          <w:highlight w:val="yellow"/>
        </w:rPr>
        <w:t xml:space="preserve">  They are for everyone!</w:t>
      </w:r>
    </w:p>
    <w:p w:rsidR="009718AB" w:rsidRPr="009718AB" w:rsidRDefault="00C555B0" w:rsidP="009718AB">
      <w:pPr>
        <w:shd w:val="clear" w:color="auto" w:fill="FFFFFF"/>
        <w:spacing w:after="0" w:line="240" w:lineRule="auto"/>
        <w:rPr>
          <w:rFonts w:ascii="Times New Roman" w:eastAsia="Times New Roman" w:hAnsi="Times New Roman" w:cs="Times New Roman"/>
          <w:color w:val="222222"/>
          <w:sz w:val="36"/>
          <w:szCs w:val="36"/>
        </w:rPr>
      </w:pPr>
      <w:hyperlink r:id="rId6" w:tgtFrame="_blank" w:history="1">
        <w:r w:rsidR="009718AB" w:rsidRPr="00A9447F">
          <w:rPr>
            <w:rFonts w:ascii="Times New Roman" w:eastAsia="Times New Roman" w:hAnsi="Times New Roman" w:cs="Times New Roman"/>
            <w:color w:val="1155CC"/>
            <w:sz w:val="24"/>
            <w:szCs w:val="24"/>
            <w:u w:val="single"/>
          </w:rPr>
          <w:t>https://www.youtube.com/watch?v=SGQ8YWL1eHU&amp;t=15s</w:t>
        </w:r>
      </w:hyperlink>
    </w:p>
    <w:p w:rsidR="00231E71" w:rsidRDefault="00231E71" w:rsidP="006810F3">
      <w:pPr>
        <w:rPr>
          <w:rFonts w:ascii="Times New Roman" w:hAnsi="Times New Roman" w:cs="Times New Roman"/>
          <w:b/>
          <w:sz w:val="24"/>
          <w:szCs w:val="24"/>
        </w:rPr>
      </w:pPr>
      <w:bookmarkStart w:id="0" w:name="_GoBack"/>
      <w:bookmarkEnd w:id="0"/>
    </w:p>
    <w:p w:rsidR="006810F3" w:rsidRDefault="006810F3" w:rsidP="006810F3">
      <w:pPr>
        <w:rPr>
          <w:rFonts w:ascii="Times New Roman" w:hAnsi="Times New Roman" w:cs="Times New Roman"/>
          <w:b/>
          <w:sz w:val="24"/>
          <w:szCs w:val="24"/>
        </w:rPr>
      </w:pPr>
      <w:r>
        <w:rPr>
          <w:rFonts w:ascii="Times New Roman" w:hAnsi="Times New Roman" w:cs="Times New Roman"/>
          <w:b/>
          <w:sz w:val="24"/>
          <w:szCs w:val="24"/>
        </w:rPr>
        <w:t>For any questions or concerns, contact Irma Medina, Director of Integrative Learning</w:t>
      </w:r>
    </w:p>
    <w:p w:rsidR="006810F3" w:rsidRDefault="00C555B0" w:rsidP="006810F3">
      <w:pPr>
        <w:rPr>
          <w:rFonts w:ascii="Times New Roman" w:hAnsi="Times New Roman" w:cs="Times New Roman"/>
          <w:sz w:val="24"/>
          <w:szCs w:val="24"/>
        </w:rPr>
      </w:pPr>
      <w:hyperlink r:id="rId7" w:history="1">
        <w:r w:rsidR="006810F3">
          <w:rPr>
            <w:rStyle w:val="Hyperlink"/>
            <w:rFonts w:ascii="Times New Roman" w:hAnsi="Times New Roman" w:cs="Times New Roman"/>
            <w:sz w:val="24"/>
            <w:szCs w:val="24"/>
          </w:rPr>
          <w:t>www.hcc.edu/il</w:t>
        </w:r>
      </w:hyperlink>
    </w:p>
    <w:p w:rsidR="009718AB" w:rsidRPr="002410F1" w:rsidRDefault="009718AB" w:rsidP="002410F1">
      <w:pPr>
        <w:spacing w:after="0"/>
        <w:rPr>
          <w:rFonts w:ascii="Times New Roman" w:hAnsi="Times New Roman" w:cs="Times New Roman"/>
          <w:sz w:val="24"/>
          <w:szCs w:val="24"/>
        </w:rPr>
      </w:pPr>
    </w:p>
    <w:sectPr w:rsidR="009718AB" w:rsidRPr="002410F1" w:rsidSect="00804F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11375"/>
    <w:multiLevelType w:val="multilevel"/>
    <w:tmpl w:val="5BC64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62"/>
    <w:rsid w:val="00042656"/>
    <w:rsid w:val="00231E71"/>
    <w:rsid w:val="002410F1"/>
    <w:rsid w:val="00653E1B"/>
    <w:rsid w:val="006810F3"/>
    <w:rsid w:val="00737C6C"/>
    <w:rsid w:val="00804FB9"/>
    <w:rsid w:val="009718AB"/>
    <w:rsid w:val="00A9447F"/>
    <w:rsid w:val="00C555B0"/>
    <w:rsid w:val="00CD40A1"/>
    <w:rsid w:val="00EF6A0E"/>
    <w:rsid w:val="00F53C62"/>
    <w:rsid w:val="00FB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805E"/>
  <w15:chartTrackingRefBased/>
  <w15:docId w15:val="{76355A5D-5979-45AD-9821-17580D6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C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18AB"/>
    <w:rPr>
      <w:color w:val="0000FF"/>
      <w:u w:val="single"/>
    </w:rPr>
  </w:style>
  <w:style w:type="character" w:customStyle="1" w:styleId="il">
    <w:name w:val="il"/>
    <w:basedOn w:val="DefaultParagraphFont"/>
    <w:rsid w:val="0097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9622">
      <w:bodyDiv w:val="1"/>
      <w:marLeft w:val="0"/>
      <w:marRight w:val="0"/>
      <w:marTop w:val="0"/>
      <w:marBottom w:val="0"/>
      <w:divBdr>
        <w:top w:val="none" w:sz="0" w:space="0" w:color="auto"/>
        <w:left w:val="none" w:sz="0" w:space="0" w:color="auto"/>
        <w:bottom w:val="none" w:sz="0" w:space="0" w:color="auto"/>
        <w:right w:val="none" w:sz="0" w:space="0" w:color="auto"/>
      </w:divBdr>
    </w:div>
    <w:div w:id="100496444">
      <w:bodyDiv w:val="1"/>
      <w:marLeft w:val="0"/>
      <w:marRight w:val="0"/>
      <w:marTop w:val="0"/>
      <w:marBottom w:val="0"/>
      <w:divBdr>
        <w:top w:val="none" w:sz="0" w:space="0" w:color="auto"/>
        <w:left w:val="none" w:sz="0" w:space="0" w:color="auto"/>
        <w:bottom w:val="none" w:sz="0" w:space="0" w:color="auto"/>
        <w:right w:val="none" w:sz="0" w:space="0" w:color="auto"/>
      </w:divBdr>
    </w:div>
    <w:div w:id="219898996">
      <w:bodyDiv w:val="1"/>
      <w:marLeft w:val="0"/>
      <w:marRight w:val="0"/>
      <w:marTop w:val="0"/>
      <w:marBottom w:val="0"/>
      <w:divBdr>
        <w:top w:val="none" w:sz="0" w:space="0" w:color="auto"/>
        <w:left w:val="none" w:sz="0" w:space="0" w:color="auto"/>
        <w:bottom w:val="none" w:sz="0" w:space="0" w:color="auto"/>
        <w:right w:val="none" w:sz="0" w:space="0" w:color="auto"/>
      </w:divBdr>
    </w:div>
    <w:div w:id="280958448">
      <w:bodyDiv w:val="1"/>
      <w:marLeft w:val="0"/>
      <w:marRight w:val="0"/>
      <w:marTop w:val="0"/>
      <w:marBottom w:val="0"/>
      <w:divBdr>
        <w:top w:val="none" w:sz="0" w:space="0" w:color="auto"/>
        <w:left w:val="none" w:sz="0" w:space="0" w:color="auto"/>
        <w:bottom w:val="none" w:sz="0" w:space="0" w:color="auto"/>
        <w:right w:val="none" w:sz="0" w:space="0" w:color="auto"/>
      </w:divBdr>
      <w:divsChild>
        <w:div w:id="1759673385">
          <w:marLeft w:val="0"/>
          <w:marRight w:val="0"/>
          <w:marTop w:val="0"/>
          <w:marBottom w:val="0"/>
          <w:divBdr>
            <w:top w:val="none" w:sz="0" w:space="0" w:color="auto"/>
            <w:left w:val="none" w:sz="0" w:space="0" w:color="auto"/>
            <w:bottom w:val="none" w:sz="0" w:space="0" w:color="auto"/>
            <w:right w:val="none" w:sz="0" w:space="0" w:color="auto"/>
          </w:divBdr>
        </w:div>
        <w:div w:id="1435513766">
          <w:marLeft w:val="0"/>
          <w:marRight w:val="0"/>
          <w:marTop w:val="0"/>
          <w:marBottom w:val="0"/>
          <w:divBdr>
            <w:top w:val="none" w:sz="0" w:space="0" w:color="auto"/>
            <w:left w:val="none" w:sz="0" w:space="0" w:color="auto"/>
            <w:bottom w:val="none" w:sz="0" w:space="0" w:color="auto"/>
            <w:right w:val="none" w:sz="0" w:space="0" w:color="auto"/>
          </w:divBdr>
        </w:div>
      </w:divsChild>
    </w:div>
    <w:div w:id="450443418">
      <w:bodyDiv w:val="1"/>
      <w:marLeft w:val="0"/>
      <w:marRight w:val="0"/>
      <w:marTop w:val="0"/>
      <w:marBottom w:val="0"/>
      <w:divBdr>
        <w:top w:val="none" w:sz="0" w:space="0" w:color="auto"/>
        <w:left w:val="none" w:sz="0" w:space="0" w:color="auto"/>
        <w:bottom w:val="none" w:sz="0" w:space="0" w:color="auto"/>
        <w:right w:val="none" w:sz="0" w:space="0" w:color="auto"/>
      </w:divBdr>
    </w:div>
    <w:div w:id="872764450">
      <w:bodyDiv w:val="1"/>
      <w:marLeft w:val="0"/>
      <w:marRight w:val="0"/>
      <w:marTop w:val="0"/>
      <w:marBottom w:val="0"/>
      <w:divBdr>
        <w:top w:val="none" w:sz="0" w:space="0" w:color="auto"/>
        <w:left w:val="none" w:sz="0" w:space="0" w:color="auto"/>
        <w:bottom w:val="none" w:sz="0" w:space="0" w:color="auto"/>
        <w:right w:val="none" w:sz="0" w:space="0" w:color="auto"/>
      </w:divBdr>
    </w:div>
    <w:div w:id="1049308274">
      <w:bodyDiv w:val="1"/>
      <w:marLeft w:val="0"/>
      <w:marRight w:val="0"/>
      <w:marTop w:val="0"/>
      <w:marBottom w:val="0"/>
      <w:divBdr>
        <w:top w:val="none" w:sz="0" w:space="0" w:color="auto"/>
        <w:left w:val="none" w:sz="0" w:space="0" w:color="auto"/>
        <w:bottom w:val="none" w:sz="0" w:space="0" w:color="auto"/>
        <w:right w:val="none" w:sz="0" w:space="0" w:color="auto"/>
      </w:divBdr>
    </w:div>
    <w:div w:id="1389841087">
      <w:bodyDiv w:val="1"/>
      <w:marLeft w:val="0"/>
      <w:marRight w:val="0"/>
      <w:marTop w:val="0"/>
      <w:marBottom w:val="0"/>
      <w:divBdr>
        <w:top w:val="none" w:sz="0" w:space="0" w:color="auto"/>
        <w:left w:val="none" w:sz="0" w:space="0" w:color="auto"/>
        <w:bottom w:val="none" w:sz="0" w:space="0" w:color="auto"/>
        <w:right w:val="none" w:sz="0" w:space="0" w:color="auto"/>
      </w:divBdr>
    </w:div>
    <w:div w:id="1467819295">
      <w:bodyDiv w:val="1"/>
      <w:marLeft w:val="0"/>
      <w:marRight w:val="0"/>
      <w:marTop w:val="0"/>
      <w:marBottom w:val="0"/>
      <w:divBdr>
        <w:top w:val="none" w:sz="0" w:space="0" w:color="auto"/>
        <w:left w:val="none" w:sz="0" w:space="0" w:color="auto"/>
        <w:bottom w:val="none" w:sz="0" w:space="0" w:color="auto"/>
        <w:right w:val="none" w:sz="0" w:space="0" w:color="auto"/>
      </w:divBdr>
    </w:div>
    <w:div w:id="1591505589">
      <w:bodyDiv w:val="1"/>
      <w:marLeft w:val="0"/>
      <w:marRight w:val="0"/>
      <w:marTop w:val="0"/>
      <w:marBottom w:val="0"/>
      <w:divBdr>
        <w:top w:val="none" w:sz="0" w:space="0" w:color="auto"/>
        <w:left w:val="none" w:sz="0" w:space="0" w:color="auto"/>
        <w:bottom w:val="none" w:sz="0" w:space="0" w:color="auto"/>
        <w:right w:val="none" w:sz="0" w:space="0" w:color="auto"/>
      </w:divBdr>
    </w:div>
    <w:div w:id="1631476570">
      <w:bodyDiv w:val="1"/>
      <w:marLeft w:val="0"/>
      <w:marRight w:val="0"/>
      <w:marTop w:val="0"/>
      <w:marBottom w:val="0"/>
      <w:divBdr>
        <w:top w:val="none" w:sz="0" w:space="0" w:color="auto"/>
        <w:left w:val="none" w:sz="0" w:space="0" w:color="auto"/>
        <w:bottom w:val="none" w:sz="0" w:space="0" w:color="auto"/>
        <w:right w:val="none" w:sz="0" w:space="0" w:color="auto"/>
      </w:divBdr>
      <w:divsChild>
        <w:div w:id="91245449">
          <w:marLeft w:val="-15"/>
          <w:marRight w:val="0"/>
          <w:marTop w:val="0"/>
          <w:marBottom w:val="0"/>
          <w:divBdr>
            <w:top w:val="none" w:sz="0" w:space="0" w:color="auto"/>
            <w:left w:val="none" w:sz="0" w:space="0" w:color="auto"/>
            <w:bottom w:val="none" w:sz="0" w:space="0" w:color="auto"/>
            <w:right w:val="none" w:sz="0" w:space="0" w:color="auto"/>
          </w:divBdr>
        </w:div>
      </w:divsChild>
    </w:div>
    <w:div w:id="1758020527">
      <w:bodyDiv w:val="1"/>
      <w:marLeft w:val="0"/>
      <w:marRight w:val="0"/>
      <w:marTop w:val="0"/>
      <w:marBottom w:val="0"/>
      <w:divBdr>
        <w:top w:val="none" w:sz="0" w:space="0" w:color="auto"/>
        <w:left w:val="none" w:sz="0" w:space="0" w:color="auto"/>
        <w:bottom w:val="none" w:sz="0" w:space="0" w:color="auto"/>
        <w:right w:val="none" w:sz="0" w:space="0" w:color="auto"/>
      </w:divBdr>
    </w:div>
    <w:div w:id="1891531696">
      <w:bodyDiv w:val="1"/>
      <w:marLeft w:val="0"/>
      <w:marRight w:val="0"/>
      <w:marTop w:val="0"/>
      <w:marBottom w:val="0"/>
      <w:divBdr>
        <w:top w:val="none" w:sz="0" w:space="0" w:color="auto"/>
        <w:left w:val="none" w:sz="0" w:space="0" w:color="auto"/>
        <w:bottom w:val="none" w:sz="0" w:space="0" w:color="auto"/>
        <w:right w:val="none" w:sz="0" w:space="0" w:color="auto"/>
      </w:divBdr>
    </w:div>
    <w:div w:id="21027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c.edu/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GQ8YWL1eHU&amp;t=15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1072</Words>
  <Characters>6090</Characters>
  <Application>Microsoft Office Word</Application>
  <DocSecurity>0</DocSecurity>
  <Lines>112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Medina</dc:creator>
  <cp:keywords/>
  <dc:description/>
  <cp:lastModifiedBy>Irma Medina</cp:lastModifiedBy>
  <cp:revision>12</cp:revision>
  <dcterms:created xsi:type="dcterms:W3CDTF">2025-02-16T18:52:00Z</dcterms:created>
  <dcterms:modified xsi:type="dcterms:W3CDTF">2025-02-17T20:20:00Z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228d2661-5d00-4fd0-b139-70ea9ae7dce7</vt:lpwstr>
  </property>
</Properties>
</file>